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7B54F1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7B54F1" w:rsidRPr="007B54F1" w:rsidRDefault="007D3BCA" w:rsidP="007B54F1">
      <w:pPr>
        <w:spacing w:line="360" w:lineRule="auto"/>
        <w:jc w:val="center"/>
        <w:rPr>
          <w:b/>
          <w:smallCaps/>
        </w:rPr>
      </w:pPr>
      <w:r w:rsidRPr="007B54F1">
        <w:rPr>
          <w:b/>
          <w:smallCaps/>
        </w:rPr>
        <w:t>О Законе Республики Саха (Якутия)</w:t>
      </w:r>
      <w:r w:rsidR="007B54F1" w:rsidRPr="007B54F1">
        <w:rPr>
          <w:b/>
          <w:smallCaps/>
        </w:rPr>
        <w:t xml:space="preserve"> «О внесении изменений</w:t>
      </w:r>
    </w:p>
    <w:p w:rsidR="007B54F1" w:rsidRPr="007B54F1" w:rsidRDefault="007B54F1" w:rsidP="007B54F1">
      <w:pPr>
        <w:spacing w:line="360" w:lineRule="auto"/>
        <w:jc w:val="center"/>
        <w:rPr>
          <w:b/>
          <w:smallCaps/>
        </w:rPr>
      </w:pPr>
      <w:r w:rsidRPr="007B54F1">
        <w:rPr>
          <w:b/>
          <w:smallCaps/>
        </w:rPr>
        <w:t>в Закон Республики Саха (Якутия) «Об условиях реализации права</w:t>
      </w:r>
    </w:p>
    <w:p w:rsidR="007B54F1" w:rsidRPr="007B54F1" w:rsidRDefault="007B54F1" w:rsidP="007B54F1">
      <w:pPr>
        <w:spacing w:line="360" w:lineRule="auto"/>
        <w:jc w:val="center"/>
        <w:rPr>
          <w:b/>
          <w:smallCaps/>
        </w:rPr>
      </w:pPr>
      <w:r w:rsidRPr="007B54F1">
        <w:rPr>
          <w:b/>
          <w:smallCaps/>
        </w:rPr>
        <w:t xml:space="preserve">отдельных категорий граждан на предоставление жилых помещений государственного жилищного фонда Республики Саха (Якутия) </w:t>
      </w:r>
    </w:p>
    <w:p w:rsidR="007B54F1" w:rsidRPr="007B54F1" w:rsidRDefault="007B54F1" w:rsidP="007B54F1">
      <w:pPr>
        <w:spacing w:line="360" w:lineRule="auto"/>
        <w:jc w:val="center"/>
        <w:rPr>
          <w:b/>
          <w:smallCaps/>
        </w:rPr>
      </w:pPr>
      <w:r w:rsidRPr="007B54F1">
        <w:rPr>
          <w:b/>
          <w:smallCaps/>
        </w:rPr>
        <w:t>по договорам социального найма»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7B54F1">
        <w:t>«</w:t>
      </w:r>
      <w:r w:rsidR="007B54F1" w:rsidRPr="007B54F1">
        <w:t>О внесении изменений в Закон Республики Саха (Якутия) «Об условиях реализации права отдельных категорий граждан на предоставление жилых помещений государственного жилищного</w:t>
      </w:r>
      <w:r w:rsidR="007B54F1">
        <w:t xml:space="preserve"> </w:t>
      </w:r>
      <w:r w:rsidR="007B54F1" w:rsidRPr="007B54F1">
        <w:t>фонда Республики Саха (Якутия) по договорам социального найма»</w:t>
      </w:r>
      <w:r w:rsidR="007B54F1">
        <w:t xml:space="preserve"> </w:t>
      </w:r>
      <w:r w:rsidRPr="007D3BCA">
        <w:t>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7B54F1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 </w:t>
      </w:r>
      <w:r w:rsidR="007B54F1">
        <w:rPr>
          <w:i/>
        </w:rPr>
        <w:t xml:space="preserve">    </w:t>
      </w:r>
      <w:r w:rsidRPr="007D3BCA">
        <w:rPr>
          <w:i/>
        </w:rPr>
        <w:t xml:space="preserve">    З № </w:t>
      </w:r>
      <w:r w:rsidR="007B54F1">
        <w:rPr>
          <w:i/>
        </w:rPr>
        <w:t>318</w:t>
      </w:r>
      <w:bookmarkStart w:id="0" w:name="_GoBack"/>
      <w:bookmarkEnd w:id="0"/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54F1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A1EBF"/>
    <w:rsid w:val="00637FFD"/>
    <w:rsid w:val="0070788D"/>
    <w:rsid w:val="00723338"/>
    <w:rsid w:val="007B54F1"/>
    <w:rsid w:val="007B68F8"/>
    <w:rsid w:val="007D3BCA"/>
    <w:rsid w:val="008209F0"/>
    <w:rsid w:val="00977EEA"/>
    <w:rsid w:val="00A237B1"/>
    <w:rsid w:val="00A80E88"/>
    <w:rsid w:val="00B242E9"/>
    <w:rsid w:val="00B515D5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2019-12-13T07:14:00Z</dcterms:created>
  <dcterms:modified xsi:type="dcterms:W3CDTF">2019-12-13T07:15:00Z</dcterms:modified>
</cp:coreProperties>
</file>