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7C4531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</w:t>
            </w:r>
            <w:r w:rsidR="001369BA"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 w:rsidR="001369BA"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526577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FD5176" w:rsidRPr="00FD5176" w:rsidRDefault="00FD5176" w:rsidP="00FD5176">
      <w:pPr>
        <w:spacing w:line="360" w:lineRule="auto"/>
        <w:jc w:val="center"/>
        <w:rPr>
          <w:rFonts w:ascii="Times New Roman Полужирный" w:hAnsi="Times New Roman Полужирный"/>
          <w:b/>
          <w:smallCaps/>
        </w:rPr>
      </w:pPr>
      <w:r w:rsidRPr="00FD5176">
        <w:rPr>
          <w:rFonts w:ascii="Times New Roman Полужирный" w:hAnsi="Times New Roman Полужирный"/>
          <w:b/>
          <w:smallCaps/>
        </w:rPr>
        <w:t>О внесении изменений в Закон Республики Саха (Якутия)</w:t>
      </w:r>
    </w:p>
    <w:p w:rsidR="00FD5176" w:rsidRPr="00FD5176" w:rsidRDefault="00FD5176" w:rsidP="00FD5176">
      <w:pPr>
        <w:spacing w:line="360" w:lineRule="auto"/>
        <w:jc w:val="center"/>
        <w:rPr>
          <w:rFonts w:ascii="Times New Roman Полужирный" w:hAnsi="Times New Roman Полужирный"/>
          <w:b/>
          <w:smallCaps/>
        </w:rPr>
      </w:pPr>
      <w:r w:rsidRPr="00FD5176">
        <w:rPr>
          <w:rFonts w:ascii="Times New Roman Полужирный" w:hAnsi="Times New Roman Полужирный"/>
          <w:b/>
          <w:smallCaps/>
        </w:rPr>
        <w:t>«О развитии сельского хозяйства в Республике Саха (Якутия)»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FD5176" w:rsidRPr="00FD5176" w:rsidRDefault="00FD5176" w:rsidP="00FD5176">
      <w:pPr>
        <w:spacing w:line="360" w:lineRule="auto"/>
        <w:ind w:firstLine="709"/>
        <w:jc w:val="both"/>
        <w:rPr>
          <w:b/>
          <w:i/>
        </w:rPr>
      </w:pPr>
      <w:r w:rsidRPr="00FD5176">
        <w:rPr>
          <w:b/>
          <w:i/>
        </w:rPr>
        <w:t>Статья 1</w:t>
      </w:r>
    </w:p>
    <w:p w:rsidR="00FD5176" w:rsidRDefault="00FD5176" w:rsidP="00FD5176">
      <w:pPr>
        <w:spacing w:line="360" w:lineRule="auto"/>
        <w:ind w:firstLine="709"/>
        <w:jc w:val="both"/>
      </w:pPr>
      <w:r>
        <w:t>Внести в Закон Республики Саха (Якутия) от 26 апреля 2016 года 1619-З № 791-V «О развитии сельского хозяйства в Республике Саха (Якутия)» следующие изменения:</w:t>
      </w:r>
    </w:p>
    <w:p w:rsidR="00FD5176" w:rsidRDefault="00FD5176" w:rsidP="00FD5176">
      <w:pPr>
        <w:spacing w:line="360" w:lineRule="auto"/>
        <w:ind w:firstLine="709"/>
        <w:jc w:val="both"/>
      </w:pPr>
      <w:r>
        <w:t>1) в статье 2:</w:t>
      </w:r>
    </w:p>
    <w:p w:rsidR="009D235F" w:rsidRDefault="00FD5176" w:rsidP="00FD5176">
      <w:pPr>
        <w:spacing w:line="360" w:lineRule="auto"/>
        <w:ind w:firstLine="709"/>
        <w:jc w:val="both"/>
      </w:pPr>
      <w:r>
        <w:t xml:space="preserve">а) наименование изложить в следующей редакции: </w:t>
      </w:r>
    </w:p>
    <w:p w:rsidR="00FD5176" w:rsidRDefault="00FD5176" w:rsidP="00FD5176">
      <w:pPr>
        <w:spacing w:line="360" w:lineRule="auto"/>
        <w:ind w:firstLine="709"/>
        <w:jc w:val="both"/>
      </w:pPr>
      <w:r>
        <w:t>«</w:t>
      </w:r>
      <w:r w:rsidR="009D235F">
        <w:t xml:space="preserve">Статья 2. </w:t>
      </w:r>
      <w:r>
        <w:t>Понятия, используемые в настоящем Законе»;</w:t>
      </w:r>
    </w:p>
    <w:p w:rsidR="00FD5176" w:rsidRDefault="00FD5176" w:rsidP="00FD5176">
      <w:pPr>
        <w:spacing w:line="360" w:lineRule="auto"/>
        <w:ind w:firstLine="709"/>
        <w:jc w:val="both"/>
      </w:pPr>
      <w:r>
        <w:t xml:space="preserve">б) часть 1 признать утратившей силу; </w:t>
      </w:r>
    </w:p>
    <w:p w:rsidR="00FD5176" w:rsidRDefault="00FD5176" w:rsidP="00FD5176">
      <w:pPr>
        <w:spacing w:line="360" w:lineRule="auto"/>
        <w:ind w:firstLine="709"/>
        <w:jc w:val="both"/>
      </w:pPr>
      <w:r>
        <w:t xml:space="preserve">в) в части 2: </w:t>
      </w:r>
    </w:p>
    <w:p w:rsidR="00FD5176" w:rsidRDefault="00FD5176" w:rsidP="00FD5176">
      <w:pPr>
        <w:spacing w:line="360" w:lineRule="auto"/>
        <w:ind w:firstLine="709"/>
        <w:jc w:val="both"/>
      </w:pPr>
      <w:r>
        <w:t xml:space="preserve">в пункте 1 слова «сельскохозяйственной и продовольственной» заменить словами «государственной аграрной»; </w:t>
      </w:r>
    </w:p>
    <w:p w:rsidR="00FD5176" w:rsidRDefault="00FD5176" w:rsidP="00FD5176">
      <w:pPr>
        <w:spacing w:line="360" w:lineRule="auto"/>
        <w:ind w:firstLine="709"/>
        <w:jc w:val="both"/>
      </w:pPr>
      <w:r>
        <w:t>пункт 2 изложить в следующей редакции:</w:t>
      </w:r>
    </w:p>
    <w:p w:rsidR="00FD5176" w:rsidRDefault="009D235F" w:rsidP="00FD5176">
      <w:pPr>
        <w:spacing w:line="360" w:lineRule="auto"/>
        <w:ind w:firstLine="709"/>
        <w:jc w:val="both"/>
      </w:pPr>
      <w:r w:rsidRPr="009D235F">
        <w:t xml:space="preserve">«2) сельскохозяйственные товаропроизводители </w:t>
      </w:r>
      <w:r>
        <w:t>–</w:t>
      </w:r>
      <w:r w:rsidRPr="009D235F">
        <w:t xml:space="preserve"> организации, индивидуальные предприниматели, граждане, ведущие личное подсобное хозяйство, сельскохозяйственные потребительские кооперативы, крестьянские (фермерские) хозяйства, соответствующие требованиям статьи 3 Федерального закона от 29 декабря 2006 года № 264-ФЗ </w:t>
      </w:r>
      <w:r>
        <w:t xml:space="preserve">                              </w:t>
      </w:r>
      <w:r w:rsidRPr="009D235F">
        <w:t>«О развитии сельского хозяйства» и осуществляющие свою деятельность на территории Республики Саха (Якутия);»;</w:t>
      </w:r>
    </w:p>
    <w:p w:rsidR="00FD5176" w:rsidRDefault="00FD5176" w:rsidP="00FD5176">
      <w:pPr>
        <w:spacing w:line="360" w:lineRule="auto"/>
        <w:ind w:firstLine="709"/>
        <w:jc w:val="both"/>
      </w:pPr>
      <w:r>
        <w:t>г) в пункте 11 слова «Правительством Республики Саха (Якутия)» заменить словами «уполномоченным исполнительным органом государственной власти Республики Саха (Якутия)»;</w:t>
      </w:r>
    </w:p>
    <w:p w:rsidR="00FD5176" w:rsidRDefault="00FD5176" w:rsidP="00FD5176">
      <w:pPr>
        <w:spacing w:line="360" w:lineRule="auto"/>
        <w:ind w:firstLine="709"/>
        <w:jc w:val="both"/>
      </w:pPr>
      <w:r>
        <w:t>д) дополнить пунктом 16 следующего содержания:</w:t>
      </w:r>
    </w:p>
    <w:p w:rsidR="00FD5176" w:rsidRDefault="00FD5176" w:rsidP="00FD5176">
      <w:pPr>
        <w:spacing w:line="360" w:lineRule="auto"/>
        <w:ind w:firstLine="709"/>
        <w:jc w:val="both"/>
      </w:pPr>
      <w:r>
        <w:t>«16) организации, оказывающие услуги сельскохозяйственным товаропроизводителям, – юридические лица, оказывающие финансовые услуги сельскохозяйственным товаропроизводителям в соответствии с перечнем услуг, утвержденным Правительством Республики Саха (Якутия).»;</w:t>
      </w:r>
    </w:p>
    <w:p w:rsidR="009D235F" w:rsidRPr="00C54248" w:rsidRDefault="009D235F" w:rsidP="00FD5176">
      <w:pPr>
        <w:spacing w:line="360" w:lineRule="auto"/>
        <w:ind w:firstLine="709"/>
        <w:jc w:val="both"/>
        <w:rPr>
          <w:u w:val="single"/>
        </w:rPr>
      </w:pPr>
    </w:p>
    <w:p w:rsidR="00FD5176" w:rsidRDefault="00FD5176" w:rsidP="00FD5176">
      <w:pPr>
        <w:spacing w:line="360" w:lineRule="auto"/>
        <w:ind w:firstLine="709"/>
        <w:jc w:val="both"/>
      </w:pPr>
      <w:r>
        <w:lastRenderedPageBreak/>
        <w:t>2) часть 1 статьи 5 дополнить пунктом 6 следующего содержания:</w:t>
      </w:r>
    </w:p>
    <w:p w:rsidR="00FD5176" w:rsidRDefault="00FD5176" w:rsidP="00FD5176">
      <w:pPr>
        <w:spacing w:line="360" w:lineRule="auto"/>
        <w:ind w:firstLine="709"/>
        <w:jc w:val="both"/>
      </w:pPr>
      <w:r>
        <w:t>«6) организации, оказывающие услуги сельскохозяйственным товаропроизводителям.»;</w:t>
      </w:r>
    </w:p>
    <w:p w:rsidR="00FD5176" w:rsidRDefault="00FD5176" w:rsidP="00FD5176">
      <w:pPr>
        <w:spacing w:line="360" w:lineRule="auto"/>
        <w:ind w:firstLine="709"/>
        <w:jc w:val="both"/>
      </w:pPr>
      <w:r>
        <w:t>3) в статье 17:</w:t>
      </w:r>
    </w:p>
    <w:p w:rsidR="00FD5176" w:rsidRDefault="00FD5176" w:rsidP="00FD5176">
      <w:pPr>
        <w:spacing w:line="360" w:lineRule="auto"/>
        <w:ind w:firstLine="709"/>
        <w:jc w:val="both"/>
      </w:pPr>
      <w:r>
        <w:t>а) часть 2 дополнить словами «за счет средств государственного бюджета Республики Саха (Якутия)»;</w:t>
      </w:r>
    </w:p>
    <w:p w:rsidR="00FD5176" w:rsidRDefault="00FD5176" w:rsidP="00FD5176">
      <w:pPr>
        <w:spacing w:line="360" w:lineRule="auto"/>
        <w:ind w:firstLine="709"/>
        <w:jc w:val="both"/>
      </w:pPr>
      <w:r>
        <w:t xml:space="preserve">б) часть 3 признать утратившей силу. </w:t>
      </w:r>
    </w:p>
    <w:p w:rsidR="00FD5176" w:rsidRDefault="00FD5176" w:rsidP="00FD5176">
      <w:pPr>
        <w:spacing w:line="360" w:lineRule="auto"/>
        <w:ind w:firstLine="709"/>
        <w:jc w:val="both"/>
      </w:pPr>
    </w:p>
    <w:p w:rsidR="00FD5176" w:rsidRPr="00FD5176" w:rsidRDefault="00FD5176" w:rsidP="00FD5176">
      <w:pPr>
        <w:spacing w:line="360" w:lineRule="auto"/>
        <w:ind w:firstLine="709"/>
        <w:jc w:val="both"/>
        <w:rPr>
          <w:b/>
          <w:i/>
        </w:rPr>
      </w:pPr>
      <w:r w:rsidRPr="00FD5176">
        <w:rPr>
          <w:b/>
          <w:i/>
        </w:rPr>
        <w:t>Статья 2</w:t>
      </w:r>
    </w:p>
    <w:p w:rsidR="00C5792C" w:rsidRPr="00066716" w:rsidRDefault="00FD5176" w:rsidP="00FD5176">
      <w:pPr>
        <w:spacing w:line="360" w:lineRule="auto"/>
        <w:ind w:firstLine="709"/>
        <w:jc w:val="both"/>
      </w:pPr>
      <w:r>
        <w:t>Настоящий Закон вступает в силу после дня его официального опубликования.</w:t>
      </w: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F01E0A">
        <w:rPr>
          <w:rFonts w:eastAsia="Calibri"/>
          <w:i/>
          <w:lang w:eastAsia="en-US"/>
        </w:rPr>
        <w:t xml:space="preserve">19 </w:t>
      </w:r>
      <w:r w:rsidR="00FD5176">
        <w:rPr>
          <w:rFonts w:eastAsia="Calibri"/>
          <w:i/>
          <w:lang w:eastAsia="en-US"/>
        </w:rPr>
        <w:t>июня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526577">
        <w:rPr>
          <w:rFonts w:eastAsia="Calibri"/>
          <w:i/>
          <w:lang w:eastAsia="en-US"/>
        </w:rPr>
        <w:t>2163-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F01E0A">
        <w:rPr>
          <w:rFonts w:eastAsia="Calibri"/>
          <w:i/>
          <w:lang w:eastAsia="en-US"/>
        </w:rPr>
        <w:t>23</w:t>
      </w:r>
      <w:r w:rsidR="007B0969">
        <w:rPr>
          <w:rFonts w:eastAsia="Calibri"/>
          <w:i/>
          <w:lang w:eastAsia="en-US"/>
        </w:rPr>
        <w:t>7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FD517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281" w:rsidRDefault="00741281" w:rsidP="00FD5176">
      <w:r>
        <w:separator/>
      </w:r>
    </w:p>
  </w:endnote>
  <w:endnote w:type="continuationSeparator" w:id="0">
    <w:p w:rsidR="00741281" w:rsidRDefault="00741281" w:rsidP="00FD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281" w:rsidRDefault="00741281" w:rsidP="00FD5176">
      <w:r>
        <w:separator/>
      </w:r>
    </w:p>
  </w:footnote>
  <w:footnote w:type="continuationSeparator" w:id="0">
    <w:p w:rsidR="00741281" w:rsidRDefault="00741281" w:rsidP="00FD5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176" w:rsidRDefault="00FD517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26577">
      <w:rPr>
        <w:noProof/>
      </w:rPr>
      <w:t>2</w:t>
    </w:r>
    <w:r>
      <w:fldChar w:fldCharType="end"/>
    </w:r>
  </w:p>
  <w:p w:rsidR="00FD5176" w:rsidRDefault="00FD517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5176"/>
    <w:rsid w:val="0003475D"/>
    <w:rsid w:val="00052A52"/>
    <w:rsid w:val="00067523"/>
    <w:rsid w:val="001369BA"/>
    <w:rsid w:val="001C2C0D"/>
    <w:rsid w:val="001D73C2"/>
    <w:rsid w:val="0026222D"/>
    <w:rsid w:val="003E6583"/>
    <w:rsid w:val="004C7798"/>
    <w:rsid w:val="00526577"/>
    <w:rsid w:val="00592B21"/>
    <w:rsid w:val="005A1EBF"/>
    <w:rsid w:val="00671C5D"/>
    <w:rsid w:val="006C336A"/>
    <w:rsid w:val="0070788D"/>
    <w:rsid w:val="00741281"/>
    <w:rsid w:val="007A5974"/>
    <w:rsid w:val="007B0969"/>
    <w:rsid w:val="007B68F8"/>
    <w:rsid w:val="007C4531"/>
    <w:rsid w:val="00804D20"/>
    <w:rsid w:val="008158AF"/>
    <w:rsid w:val="008209F0"/>
    <w:rsid w:val="008D101F"/>
    <w:rsid w:val="00945955"/>
    <w:rsid w:val="009C16FC"/>
    <w:rsid w:val="009D235F"/>
    <w:rsid w:val="00A237B1"/>
    <w:rsid w:val="00A80E88"/>
    <w:rsid w:val="00C54248"/>
    <w:rsid w:val="00C5792C"/>
    <w:rsid w:val="00CD4E5E"/>
    <w:rsid w:val="00E17B2B"/>
    <w:rsid w:val="00F01E0A"/>
    <w:rsid w:val="00F364AE"/>
    <w:rsid w:val="00FD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FD51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D5176"/>
    <w:rPr>
      <w:sz w:val="24"/>
      <w:szCs w:val="24"/>
    </w:rPr>
  </w:style>
  <w:style w:type="paragraph" w:styleId="a7">
    <w:name w:val="footer"/>
    <w:basedOn w:val="a"/>
    <w:link w:val="a8"/>
    <w:rsid w:val="00FD51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FD517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42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8</cp:revision>
  <cp:lastPrinted>2019-06-22T02:51:00Z</cp:lastPrinted>
  <dcterms:created xsi:type="dcterms:W3CDTF">2019-06-21T00:50:00Z</dcterms:created>
  <dcterms:modified xsi:type="dcterms:W3CDTF">2019-07-05T08:13:00Z</dcterms:modified>
</cp:coreProperties>
</file>