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77" w:rsidRPr="00A25C94" w:rsidRDefault="00695D77" w:rsidP="00695D77">
      <w:pPr>
        <w:shd w:val="clear" w:color="auto" w:fill="FFFFFF"/>
        <w:spacing w:line="360" w:lineRule="auto"/>
        <w:jc w:val="right"/>
        <w:rPr>
          <w:i/>
          <w:sz w:val="24"/>
          <w:szCs w:val="24"/>
        </w:rPr>
      </w:pPr>
      <w:r w:rsidRPr="00A25C94">
        <w:rPr>
          <w:rFonts w:eastAsia="Times New Roman"/>
          <w:i/>
          <w:spacing w:val="-3"/>
          <w:sz w:val="24"/>
          <w:szCs w:val="24"/>
        </w:rPr>
        <w:t>Приложение 1</w:t>
      </w:r>
    </w:p>
    <w:p w:rsidR="00695D77" w:rsidRPr="00A25C94" w:rsidRDefault="00695D77" w:rsidP="00695D77">
      <w:pPr>
        <w:shd w:val="clear" w:color="auto" w:fill="FFFFFF"/>
        <w:spacing w:line="360" w:lineRule="auto"/>
        <w:jc w:val="right"/>
        <w:rPr>
          <w:i/>
          <w:sz w:val="24"/>
          <w:szCs w:val="24"/>
        </w:rPr>
      </w:pPr>
      <w:r w:rsidRPr="00A25C94">
        <w:rPr>
          <w:rFonts w:eastAsia="Times New Roman"/>
          <w:i/>
          <w:spacing w:val="-4"/>
          <w:sz w:val="24"/>
          <w:szCs w:val="24"/>
        </w:rPr>
        <w:t>к Закону Республики Саха (Якутия)</w:t>
      </w:r>
    </w:p>
    <w:p w:rsidR="00695D77" w:rsidRPr="00A25C94" w:rsidRDefault="00A25C94" w:rsidP="00695D77">
      <w:pPr>
        <w:shd w:val="clear" w:color="auto" w:fill="FFFFFF"/>
        <w:spacing w:line="360" w:lineRule="auto"/>
        <w:jc w:val="right"/>
        <w:rPr>
          <w:i/>
          <w:sz w:val="24"/>
          <w:szCs w:val="24"/>
        </w:rPr>
      </w:pPr>
      <w:r>
        <w:rPr>
          <w:i/>
          <w:spacing w:val="-4"/>
          <w:sz w:val="24"/>
          <w:szCs w:val="24"/>
        </w:rPr>
        <w:t>«</w:t>
      </w:r>
      <w:r w:rsidR="00695D77" w:rsidRPr="00A25C94">
        <w:rPr>
          <w:rFonts w:eastAsia="Times New Roman"/>
          <w:i/>
          <w:spacing w:val="-4"/>
          <w:sz w:val="24"/>
          <w:szCs w:val="24"/>
        </w:rPr>
        <w:t>Об утверждении отчета об исполнении</w:t>
      </w:r>
    </w:p>
    <w:p w:rsidR="00695D77" w:rsidRPr="00A25C94" w:rsidRDefault="00695D77" w:rsidP="00695D77">
      <w:pPr>
        <w:shd w:val="clear" w:color="auto" w:fill="FFFFFF"/>
        <w:spacing w:line="360" w:lineRule="auto"/>
        <w:jc w:val="right"/>
        <w:rPr>
          <w:i/>
          <w:sz w:val="24"/>
          <w:szCs w:val="24"/>
        </w:rPr>
      </w:pPr>
      <w:r w:rsidRPr="00A25C94">
        <w:rPr>
          <w:rFonts w:eastAsia="Times New Roman"/>
          <w:i/>
          <w:spacing w:val="-3"/>
          <w:sz w:val="24"/>
          <w:szCs w:val="24"/>
        </w:rPr>
        <w:t>бюджета Территориального фонда</w:t>
      </w:r>
    </w:p>
    <w:p w:rsidR="00A25C94" w:rsidRDefault="00695D77" w:rsidP="00695D77">
      <w:pPr>
        <w:shd w:val="clear" w:color="auto" w:fill="FFFFFF"/>
        <w:spacing w:line="360" w:lineRule="auto"/>
        <w:jc w:val="right"/>
        <w:rPr>
          <w:rFonts w:eastAsia="Times New Roman"/>
          <w:i/>
          <w:spacing w:val="-4"/>
          <w:sz w:val="24"/>
          <w:szCs w:val="24"/>
        </w:rPr>
      </w:pPr>
      <w:r w:rsidRPr="00A25C94">
        <w:rPr>
          <w:rFonts w:eastAsia="Times New Roman"/>
          <w:i/>
          <w:spacing w:val="-3"/>
          <w:sz w:val="24"/>
          <w:szCs w:val="24"/>
        </w:rPr>
        <w:t>обязательного медицинского</w:t>
      </w:r>
      <w:r w:rsidR="00A25C94">
        <w:rPr>
          <w:rFonts w:eastAsia="Times New Roman"/>
          <w:i/>
          <w:spacing w:val="-3"/>
          <w:sz w:val="24"/>
          <w:szCs w:val="24"/>
        </w:rPr>
        <w:t xml:space="preserve"> </w:t>
      </w:r>
      <w:r w:rsidRPr="00A25C94">
        <w:rPr>
          <w:rFonts w:eastAsia="Times New Roman"/>
          <w:i/>
          <w:spacing w:val="-4"/>
          <w:sz w:val="24"/>
          <w:szCs w:val="24"/>
        </w:rPr>
        <w:t xml:space="preserve">страхования </w:t>
      </w:r>
    </w:p>
    <w:p w:rsidR="00695D77" w:rsidRPr="00A25C94" w:rsidRDefault="00695D77" w:rsidP="00695D77">
      <w:pPr>
        <w:shd w:val="clear" w:color="auto" w:fill="FFFFFF"/>
        <w:spacing w:line="360" w:lineRule="auto"/>
        <w:jc w:val="right"/>
        <w:rPr>
          <w:i/>
          <w:sz w:val="24"/>
          <w:szCs w:val="24"/>
        </w:rPr>
      </w:pPr>
      <w:r w:rsidRPr="00A25C94">
        <w:rPr>
          <w:rFonts w:eastAsia="Times New Roman"/>
          <w:i/>
          <w:spacing w:val="-4"/>
          <w:sz w:val="24"/>
          <w:szCs w:val="24"/>
        </w:rPr>
        <w:t>Республики Саха (Якутия)</w:t>
      </w:r>
      <w:r w:rsidR="00A25C94">
        <w:rPr>
          <w:rFonts w:eastAsia="Times New Roman"/>
          <w:i/>
          <w:spacing w:val="-4"/>
          <w:sz w:val="24"/>
          <w:szCs w:val="24"/>
        </w:rPr>
        <w:t xml:space="preserve"> </w:t>
      </w:r>
      <w:r w:rsidR="00A25C94">
        <w:rPr>
          <w:rFonts w:eastAsia="Times New Roman"/>
          <w:i/>
          <w:spacing w:val="-3"/>
          <w:sz w:val="24"/>
          <w:szCs w:val="24"/>
        </w:rPr>
        <w:t>за 2018 год»</w:t>
      </w:r>
    </w:p>
    <w:p w:rsidR="00695D77" w:rsidRDefault="00695D77" w:rsidP="00695D77">
      <w:pPr>
        <w:shd w:val="clear" w:color="auto" w:fill="FFFFFF"/>
        <w:spacing w:line="360" w:lineRule="auto"/>
        <w:jc w:val="both"/>
        <w:rPr>
          <w:rFonts w:eastAsia="Times New Roman"/>
          <w:b/>
          <w:bCs/>
          <w:spacing w:val="-4"/>
          <w:sz w:val="24"/>
          <w:szCs w:val="24"/>
        </w:rPr>
      </w:pPr>
    </w:p>
    <w:p w:rsidR="008E43BC" w:rsidRDefault="008E43BC" w:rsidP="00695D77">
      <w:pPr>
        <w:shd w:val="clear" w:color="auto" w:fill="FFFFFF"/>
        <w:spacing w:line="360" w:lineRule="auto"/>
        <w:jc w:val="both"/>
        <w:rPr>
          <w:rFonts w:eastAsia="Times New Roman"/>
          <w:b/>
          <w:bCs/>
          <w:spacing w:val="-4"/>
          <w:sz w:val="24"/>
          <w:szCs w:val="24"/>
        </w:rPr>
      </w:pPr>
    </w:p>
    <w:p w:rsidR="00F930D7" w:rsidRDefault="00695D77" w:rsidP="00695D77">
      <w:pPr>
        <w:shd w:val="clear" w:color="auto" w:fill="FFFFFF"/>
        <w:spacing w:line="360" w:lineRule="auto"/>
        <w:jc w:val="center"/>
        <w:rPr>
          <w:rFonts w:eastAsia="Times New Roman"/>
          <w:b/>
          <w:bCs/>
          <w:smallCaps/>
          <w:spacing w:val="-4"/>
          <w:sz w:val="24"/>
          <w:szCs w:val="24"/>
        </w:rPr>
      </w:pPr>
      <w:r w:rsidRPr="00695D77">
        <w:rPr>
          <w:rFonts w:eastAsia="Times New Roman"/>
          <w:b/>
          <w:bCs/>
          <w:smallCaps/>
          <w:spacing w:val="-4"/>
          <w:sz w:val="24"/>
          <w:szCs w:val="24"/>
        </w:rPr>
        <w:t xml:space="preserve">Доходы бюджета </w:t>
      </w:r>
    </w:p>
    <w:p w:rsidR="00F930D7" w:rsidRDefault="00695D77" w:rsidP="00695D77">
      <w:pPr>
        <w:shd w:val="clear" w:color="auto" w:fill="FFFFFF"/>
        <w:spacing w:line="360" w:lineRule="auto"/>
        <w:jc w:val="center"/>
        <w:rPr>
          <w:rFonts w:eastAsia="Times New Roman"/>
          <w:b/>
          <w:bCs/>
          <w:smallCaps/>
          <w:spacing w:val="-4"/>
          <w:sz w:val="24"/>
          <w:szCs w:val="24"/>
        </w:rPr>
      </w:pPr>
      <w:r w:rsidRPr="00695D77">
        <w:rPr>
          <w:rFonts w:eastAsia="Times New Roman"/>
          <w:b/>
          <w:bCs/>
          <w:smallCaps/>
          <w:spacing w:val="-4"/>
          <w:sz w:val="24"/>
          <w:szCs w:val="24"/>
        </w:rPr>
        <w:t>Территориального фонда обязательного</w:t>
      </w:r>
      <w:r w:rsidR="00F930D7">
        <w:rPr>
          <w:rFonts w:eastAsia="Times New Roman"/>
          <w:b/>
          <w:bCs/>
          <w:smallCaps/>
          <w:spacing w:val="-4"/>
          <w:sz w:val="24"/>
          <w:szCs w:val="24"/>
        </w:rPr>
        <w:t xml:space="preserve"> </w:t>
      </w:r>
      <w:r w:rsidRPr="00695D77">
        <w:rPr>
          <w:rFonts w:eastAsia="Times New Roman"/>
          <w:b/>
          <w:bCs/>
          <w:smallCaps/>
          <w:spacing w:val="-4"/>
          <w:sz w:val="24"/>
          <w:szCs w:val="24"/>
        </w:rPr>
        <w:t>медицинского</w:t>
      </w:r>
    </w:p>
    <w:p w:rsidR="00695D77" w:rsidRPr="00695D77" w:rsidRDefault="00695D77" w:rsidP="00695D77">
      <w:pPr>
        <w:shd w:val="clear" w:color="auto" w:fill="FFFFFF"/>
        <w:spacing w:line="360" w:lineRule="auto"/>
        <w:jc w:val="center"/>
        <w:rPr>
          <w:rFonts w:eastAsia="Times New Roman"/>
          <w:b/>
          <w:bCs/>
          <w:smallCaps/>
          <w:spacing w:val="-4"/>
          <w:sz w:val="24"/>
          <w:szCs w:val="24"/>
        </w:rPr>
      </w:pPr>
      <w:r w:rsidRPr="00695D77">
        <w:rPr>
          <w:rFonts w:eastAsia="Times New Roman"/>
          <w:b/>
          <w:bCs/>
          <w:smallCaps/>
          <w:spacing w:val="-4"/>
          <w:sz w:val="24"/>
          <w:szCs w:val="24"/>
        </w:rPr>
        <w:t xml:space="preserve"> страхования Республики Саха (Якутия) за 2018 год</w:t>
      </w:r>
    </w:p>
    <w:p w:rsidR="008E43BC" w:rsidRDefault="008E43BC" w:rsidP="00695D77">
      <w:pPr>
        <w:spacing w:line="360" w:lineRule="auto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8"/>
        <w:gridCol w:w="1219"/>
        <w:gridCol w:w="2568"/>
        <w:gridCol w:w="1593"/>
      </w:tblGrid>
      <w:tr w:rsidR="00695D77" w:rsidRPr="00695D77" w:rsidTr="00695D77">
        <w:trPr>
          <w:trHeight w:val="247"/>
        </w:trPr>
        <w:tc>
          <w:tcPr>
            <w:tcW w:w="4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A25C94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Кассовое</w:t>
            </w:r>
          </w:p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исполнение</w:t>
            </w:r>
          </w:p>
          <w:p w:rsidR="00695D77" w:rsidRPr="00695D77" w:rsidRDefault="00695D77" w:rsidP="00A25C94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b/>
                <w:bCs/>
                <w:sz w:val="24"/>
                <w:szCs w:val="24"/>
              </w:rPr>
              <w:t>(</w:t>
            </w:r>
            <w:r w:rsidRPr="00695D77">
              <w:rPr>
                <w:rFonts w:eastAsia="Times New Roman"/>
                <w:b/>
                <w:bCs/>
                <w:sz w:val="24"/>
                <w:szCs w:val="24"/>
              </w:rPr>
              <w:t>тыс.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b/>
                <w:bCs/>
                <w:sz w:val="24"/>
                <w:szCs w:val="24"/>
              </w:rPr>
              <w:t>рублей)</w:t>
            </w:r>
          </w:p>
        </w:tc>
      </w:tr>
      <w:tr w:rsidR="00695D77" w:rsidRPr="00695D77" w:rsidTr="00695D77">
        <w:tc>
          <w:tcPr>
            <w:tcW w:w="4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главного </w:t>
            </w:r>
            <w:r w:rsidRPr="00695D77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админи</w:t>
            </w:r>
            <w:r w:rsidRPr="00695D77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softHyphen/>
            </w:r>
            <w:r w:rsidRPr="00695D77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 xml:space="preserve">стратора </w:t>
            </w:r>
            <w:r w:rsidRPr="00695D77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доходов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доходов бюджета</w:t>
            </w:r>
          </w:p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>Территориального фонда</w:t>
            </w:r>
            <w:r w:rsidR="00A25C94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b/>
                <w:bCs/>
                <w:sz w:val="24"/>
                <w:szCs w:val="24"/>
              </w:rPr>
              <w:t>обязательного</w:t>
            </w:r>
          </w:p>
          <w:p w:rsidR="00695D77" w:rsidRPr="00695D77" w:rsidRDefault="00A25C94" w:rsidP="00A25C94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</w:t>
            </w:r>
            <w:r w:rsidR="00695D77" w:rsidRPr="00695D77">
              <w:rPr>
                <w:rFonts w:eastAsia="Times New Roman"/>
                <w:b/>
                <w:bCs/>
                <w:sz w:val="24"/>
                <w:szCs w:val="24"/>
              </w:rPr>
              <w:t>едицинского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695D77" w:rsidRPr="00695D77">
              <w:rPr>
                <w:rFonts w:eastAsia="Times New Roman"/>
                <w:b/>
                <w:bCs/>
                <w:sz w:val="24"/>
                <w:szCs w:val="24"/>
              </w:rPr>
              <w:t>страхования</w:t>
            </w:r>
          </w:p>
        </w:tc>
        <w:tc>
          <w:tcPr>
            <w:tcW w:w="1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316F84" w:rsidP="00695D77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Доходы, всего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30 982 437,0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695D77">
              <w:rPr>
                <w:rFonts w:eastAsia="Times New Roman"/>
                <w:spacing w:val="-4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000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1 00 00000 00 0000 000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9 952,1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695D77">
              <w:rPr>
                <w:rFonts w:eastAsia="Times New Roman"/>
                <w:spacing w:val="-4"/>
                <w:sz w:val="24"/>
                <w:szCs w:val="24"/>
              </w:rPr>
              <w:t xml:space="preserve">Доходы от использования имущества,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находящегося в государственной и </w:t>
            </w:r>
            <w:r w:rsidRPr="00695D77">
              <w:rPr>
                <w:rFonts w:eastAsia="Times New Roman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000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1 11 00000 00 0000 000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1 015,7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695D77">
              <w:rPr>
                <w:rFonts w:eastAsia="Times New Roman"/>
                <w:sz w:val="24"/>
                <w:szCs w:val="24"/>
              </w:rPr>
              <w:t xml:space="preserve">Доходы от размещения временно </w:t>
            </w:r>
            <w:r w:rsidRPr="00695D77">
              <w:rPr>
                <w:rFonts w:eastAsia="Times New Roman"/>
                <w:spacing w:val="-4"/>
                <w:sz w:val="24"/>
                <w:szCs w:val="24"/>
              </w:rPr>
              <w:t xml:space="preserve">свободных средств территориальных фондов обязательного медицинского </w:t>
            </w:r>
            <w:r w:rsidRPr="00695D77">
              <w:rPr>
                <w:rFonts w:eastAsia="Times New Roman"/>
                <w:sz w:val="24"/>
                <w:szCs w:val="24"/>
              </w:rPr>
              <w:t>страхования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1 11 02072 09 0000 120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1 015,7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695D77">
              <w:rPr>
                <w:rFonts w:eastAsia="Times New Roman"/>
                <w:spacing w:val="-4"/>
                <w:sz w:val="24"/>
                <w:szCs w:val="24"/>
              </w:rPr>
              <w:t xml:space="preserve">Доходы от оказания платных услуг (работ)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и компенсации затрат государства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000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1 13 00000 00 0000 000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317,3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Прочие доходы от компенсации затрат бюджетов территориальных фондов </w:t>
            </w:r>
            <w:r w:rsidRPr="00695D77">
              <w:rPr>
                <w:rFonts w:eastAsia="Times New Roman"/>
                <w:spacing w:val="-4"/>
                <w:sz w:val="24"/>
                <w:szCs w:val="24"/>
              </w:rPr>
              <w:t>обязательного медицинского страхования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1 13 02999 09 0000 130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317,3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695D77">
              <w:rPr>
                <w:rFonts w:eastAsia="Times New Roman"/>
                <w:spacing w:val="-4"/>
                <w:sz w:val="24"/>
                <w:szCs w:val="24"/>
              </w:rPr>
              <w:lastRenderedPageBreak/>
              <w:t xml:space="preserve">Доходы от продажи материальных и </w:t>
            </w:r>
            <w:r w:rsidRPr="00695D77">
              <w:rPr>
                <w:rFonts w:eastAsia="Times New Roman"/>
                <w:sz w:val="24"/>
                <w:szCs w:val="24"/>
              </w:rPr>
              <w:t>нематериальных активов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000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1 14 00000 00 0000 000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629,4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316F8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Доходы от реализации имущества, </w:t>
            </w:r>
            <w:r w:rsidRPr="00695D77">
              <w:rPr>
                <w:rFonts w:eastAsia="Times New Roman"/>
                <w:spacing w:val="-4"/>
                <w:sz w:val="24"/>
                <w:szCs w:val="24"/>
              </w:rPr>
              <w:t xml:space="preserve">находящегося в оперативном управлении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территориальных фондов обязательного медицинского страхования (в части реализации основных средств по </w:t>
            </w:r>
            <w:r w:rsidRPr="00695D77">
              <w:rPr>
                <w:rFonts w:eastAsia="Times New Roman"/>
                <w:sz w:val="24"/>
                <w:szCs w:val="24"/>
              </w:rPr>
              <w:t>указанному имуществу)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1 14 02090 09 0000 410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629,4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695D77">
              <w:rPr>
                <w:rFonts w:eastAsia="Times New Roman"/>
                <w:spacing w:val="-4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000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1 16 00000 00 0000 000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7 989,7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Денежные взыскания (штрафы) за нарушение законодательства Российской </w:t>
            </w:r>
            <w:r w:rsidRPr="00695D77">
              <w:rPr>
                <w:rFonts w:eastAsia="Times New Roman"/>
                <w:sz w:val="24"/>
                <w:szCs w:val="24"/>
              </w:rPr>
              <w:t xml:space="preserve">Федерации о государственных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внебюджетных фондах и о конкретных видах обязательного социального </w:t>
            </w:r>
            <w:r w:rsidRPr="00695D77">
              <w:rPr>
                <w:rFonts w:eastAsia="Times New Roman"/>
                <w:spacing w:val="-4"/>
                <w:sz w:val="24"/>
                <w:szCs w:val="24"/>
              </w:rPr>
              <w:t xml:space="preserve">страхования, бюджетного законодательства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(в части бюджетов территориальных фондов обязательного медицинского </w:t>
            </w:r>
            <w:r w:rsidRPr="00695D77">
              <w:rPr>
                <w:rFonts w:eastAsia="Times New Roman"/>
                <w:sz w:val="24"/>
                <w:szCs w:val="24"/>
              </w:rPr>
              <w:t>страхования)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1 16 20040 09 0000 140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58,7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1 16 21090 09 0000 140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52,9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                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 (в части территориальных фондов обязательного медицинского страхования)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1 16 32000 09 0000 140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7 867,9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зачисляемые в бюджеты территориальных фондов обязательного медицинского страхования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1 16 33090 09 0000 140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10,2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000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2 00 00000 00 0000 000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30 972 484,9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000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2 02 00000 00 0000 000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30 974 984,8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000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2 02 50000 00 0000 151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30 974 984,8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2 02 50202 09 0000 151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3 094 648,6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Межбюджетные трансферты из бюджетов субъектов Российской Федерации, передаваемые территориальным фондам обязательного медицинского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lastRenderedPageBreak/>
              <w:t>страхования на финансовое обеспечение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lastRenderedPageBreak/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2 02 50203 09 0000 151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490 426,4</w:t>
            </w:r>
          </w:p>
        </w:tc>
      </w:tr>
      <w:tr w:rsidR="00695D77" w:rsidRPr="00695D77" w:rsidTr="00A25C94">
        <w:trPr>
          <w:trHeight w:val="2692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lastRenderedPageBreak/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2 02 55093 09 0000 151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27 234 038,7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2 02 59999 00 0000 151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155 871,1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2 02 59999 09 0000 151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155 871,1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000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2 18 00000 00 0000 000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2 842,8</w:t>
            </w:r>
          </w:p>
        </w:tc>
      </w:tr>
      <w:tr w:rsidR="00695D77" w:rsidRPr="00695D77" w:rsidTr="00E65FBD">
        <w:trPr>
          <w:trHeight w:val="240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021B1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Доходы бюджет</w:t>
            </w:r>
            <w:r w:rsidR="00021B17">
              <w:rPr>
                <w:rFonts w:eastAsia="Times New Roman"/>
                <w:spacing w:val="-3"/>
                <w:sz w:val="24"/>
                <w:szCs w:val="24"/>
              </w:rPr>
              <w:t>а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 территориальн</w:t>
            </w:r>
            <w:r w:rsidR="00021B17">
              <w:rPr>
                <w:rFonts w:eastAsia="Times New Roman"/>
                <w:spacing w:val="-3"/>
                <w:sz w:val="24"/>
                <w:szCs w:val="24"/>
              </w:rPr>
              <w:t>ого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 фонд</w:t>
            </w:r>
            <w:r w:rsidR="00021B17">
              <w:rPr>
                <w:rFonts w:eastAsia="Times New Roman"/>
                <w:spacing w:val="-3"/>
                <w:sz w:val="24"/>
                <w:szCs w:val="24"/>
              </w:rPr>
              <w:t>а</w:t>
            </w:r>
            <w:bookmarkStart w:id="0" w:name="_GoBack"/>
            <w:bookmarkEnd w:id="0"/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 обязательного медицинского страхования от возврата остатков межбюджетных трансфертов прошлых лет на осуществление единовременных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lastRenderedPageBreak/>
              <w:t>выплат медицинским работникам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lastRenderedPageBreak/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2 18 51360 09 0000 151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2 511,1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lastRenderedPageBreak/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2 18 73000 09 0000 151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331,7</w:t>
            </w:r>
          </w:p>
        </w:tc>
      </w:tr>
      <w:tr w:rsidR="00695D77" w:rsidRPr="00695D77" w:rsidTr="00E65FBD">
        <w:trPr>
          <w:trHeight w:val="1557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000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2 19 00000 00 0000 000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-5 342,7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2 19 50930 09 0000 151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-35,1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C423B6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2 19 51360 09 0000 151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-2 511,1</w:t>
            </w:r>
          </w:p>
        </w:tc>
      </w:tr>
      <w:tr w:rsidR="00695D77" w:rsidRPr="00695D77" w:rsidTr="00A25C94">
        <w:trPr>
          <w:trHeight w:val="1516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C423B6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t>Возврат остатков прочих</w:t>
            </w:r>
            <w:r w:rsidR="00C423B6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субсидий, субвенций и иных</w:t>
            </w:r>
            <w:r w:rsidR="00C423B6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межбюджетных трансфертов, имеющих целевое назначение, прошлых лет в бюджет</w:t>
            </w:r>
            <w:r w:rsidR="00C423B6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lastRenderedPageBreak/>
              <w:t>Федерального фонда обязательного</w:t>
            </w:r>
            <w:r w:rsidR="00C423B6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 медицинского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страхования из</w:t>
            </w:r>
            <w:r w:rsidR="00C423B6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 бюджетов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территориальных фондов</w:t>
            </w:r>
            <w:r w:rsidR="00C423B6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обязательного медицинского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страхования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lastRenderedPageBreak/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2 19 70000 09 0000 151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-1 360,3</w:t>
            </w:r>
          </w:p>
        </w:tc>
      </w:tr>
      <w:tr w:rsidR="00695D77" w:rsidRPr="00695D77" w:rsidTr="00695D77"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both"/>
              <w:rPr>
                <w:rFonts w:eastAsia="Times New Roman"/>
                <w:spacing w:val="-3"/>
                <w:sz w:val="24"/>
                <w:szCs w:val="24"/>
              </w:rPr>
            </w:pPr>
            <w:r w:rsidRPr="00695D77">
              <w:rPr>
                <w:rFonts w:eastAsia="Times New Roman"/>
                <w:spacing w:val="-3"/>
                <w:sz w:val="24"/>
                <w:szCs w:val="24"/>
              </w:rPr>
              <w:lastRenderedPageBreak/>
              <w:t>Возврат остатков прочих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субсидий, субвенций и иных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межбюджетных трансфертов,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имеющих целевое назначение,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прошлых лет из бюджетов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 xml:space="preserve"> территориальных фондов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обязательного медицинского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695D77">
              <w:rPr>
                <w:rFonts w:eastAsia="Times New Roman"/>
                <w:spacing w:val="-3"/>
                <w:sz w:val="24"/>
                <w:szCs w:val="24"/>
              </w:rPr>
              <w:t>страхования в бюджеты субъектов Российской Федерации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695D77">
              <w:rPr>
                <w:sz w:val="24"/>
                <w:szCs w:val="24"/>
              </w:rPr>
              <w:t>395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center"/>
              <w:rPr>
                <w:spacing w:val="-3"/>
                <w:sz w:val="24"/>
                <w:szCs w:val="24"/>
              </w:rPr>
            </w:pPr>
            <w:r w:rsidRPr="00695D77">
              <w:rPr>
                <w:spacing w:val="-3"/>
                <w:sz w:val="24"/>
                <w:szCs w:val="24"/>
              </w:rPr>
              <w:t>2 19 71030 09 0000 151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D77" w:rsidRPr="00695D77" w:rsidRDefault="00695D77" w:rsidP="00695D77">
            <w:pPr>
              <w:shd w:val="clear" w:color="auto" w:fill="FFFFFF"/>
              <w:spacing w:line="360" w:lineRule="auto"/>
              <w:jc w:val="right"/>
              <w:rPr>
                <w:spacing w:val="-4"/>
                <w:sz w:val="24"/>
                <w:szCs w:val="24"/>
              </w:rPr>
            </w:pPr>
            <w:r w:rsidRPr="00695D77">
              <w:rPr>
                <w:spacing w:val="-4"/>
                <w:sz w:val="24"/>
                <w:szCs w:val="24"/>
              </w:rPr>
              <w:t>-1 436,2</w:t>
            </w:r>
          </w:p>
        </w:tc>
      </w:tr>
    </w:tbl>
    <w:p w:rsidR="00DE4646" w:rsidRPr="00695D77" w:rsidRDefault="00DE4646" w:rsidP="00695D77">
      <w:pPr>
        <w:spacing w:line="360" w:lineRule="auto"/>
        <w:rPr>
          <w:sz w:val="24"/>
          <w:szCs w:val="24"/>
        </w:rPr>
      </w:pPr>
    </w:p>
    <w:p w:rsidR="00695D77" w:rsidRPr="00695D77" w:rsidRDefault="00695D77" w:rsidP="00695D77">
      <w:pPr>
        <w:spacing w:line="360" w:lineRule="auto"/>
        <w:rPr>
          <w:sz w:val="24"/>
          <w:szCs w:val="24"/>
        </w:rPr>
      </w:pPr>
    </w:p>
    <w:p w:rsidR="00695D77" w:rsidRPr="00695D77" w:rsidRDefault="00695D77" w:rsidP="00695D77">
      <w:pPr>
        <w:spacing w:line="360" w:lineRule="auto"/>
        <w:rPr>
          <w:sz w:val="24"/>
          <w:szCs w:val="24"/>
        </w:rPr>
      </w:pPr>
    </w:p>
    <w:sectPr w:rsidR="00695D77" w:rsidRPr="00695D77" w:rsidSect="00C423B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3B" w:rsidRDefault="00662F3B" w:rsidP="00C423B6">
      <w:r>
        <w:separator/>
      </w:r>
    </w:p>
  </w:endnote>
  <w:endnote w:type="continuationSeparator" w:id="0">
    <w:p w:rsidR="00662F3B" w:rsidRDefault="00662F3B" w:rsidP="00C4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3B" w:rsidRDefault="00662F3B" w:rsidP="00C423B6">
      <w:r>
        <w:separator/>
      </w:r>
    </w:p>
  </w:footnote>
  <w:footnote w:type="continuationSeparator" w:id="0">
    <w:p w:rsidR="00662F3B" w:rsidRDefault="00662F3B" w:rsidP="00C42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550125"/>
      <w:docPartObj>
        <w:docPartGallery w:val="Page Numbers (Top of Page)"/>
        <w:docPartUnique/>
      </w:docPartObj>
    </w:sdtPr>
    <w:sdtEndPr/>
    <w:sdtContent>
      <w:p w:rsidR="00C423B6" w:rsidRDefault="00C423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B17">
          <w:rPr>
            <w:noProof/>
          </w:rPr>
          <w:t>6</w:t>
        </w:r>
        <w:r>
          <w:fldChar w:fldCharType="end"/>
        </w:r>
      </w:p>
    </w:sdtContent>
  </w:sdt>
  <w:p w:rsidR="00C423B6" w:rsidRDefault="00C42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77"/>
    <w:rsid w:val="000055EF"/>
    <w:rsid w:val="00021B17"/>
    <w:rsid w:val="00124558"/>
    <w:rsid w:val="00316F84"/>
    <w:rsid w:val="0049151F"/>
    <w:rsid w:val="00503FB0"/>
    <w:rsid w:val="00662F3B"/>
    <w:rsid w:val="006927D0"/>
    <w:rsid w:val="00695D77"/>
    <w:rsid w:val="008E07B6"/>
    <w:rsid w:val="008E43BC"/>
    <w:rsid w:val="009F1294"/>
    <w:rsid w:val="00A25C94"/>
    <w:rsid w:val="00C423B6"/>
    <w:rsid w:val="00DE4646"/>
    <w:rsid w:val="00E65FBD"/>
    <w:rsid w:val="00F334F7"/>
    <w:rsid w:val="00F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3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23B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423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23B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43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3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3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23B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423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23B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43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43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D45E-1F3D-4CDF-9135-B39873C9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7</cp:revision>
  <cp:lastPrinted>2019-06-24T06:46:00Z</cp:lastPrinted>
  <dcterms:created xsi:type="dcterms:W3CDTF">2019-06-07T03:15:00Z</dcterms:created>
  <dcterms:modified xsi:type="dcterms:W3CDTF">2019-06-24T06:47:00Z</dcterms:modified>
</cp:coreProperties>
</file>