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4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4320"/>
        <w:gridCol w:w="1080"/>
        <w:gridCol w:w="4140"/>
      </w:tblGrid>
      <w:tr w:rsidR="007B68F8">
        <w:trPr>
          <w:trHeight w:val="1065"/>
        </w:trPr>
        <w:tc>
          <w:tcPr>
            <w:tcW w:w="4320" w:type="dxa"/>
          </w:tcPr>
          <w:p w:rsidR="007A5974" w:rsidRDefault="001369BA" w:rsidP="007A5974">
            <w:pPr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</w:t>
            </w:r>
            <w:r w:rsidR="007A5974">
              <w:rPr>
                <w:rFonts w:ascii="SchoolBook Sakha" w:hAnsi="SchoolBook Sakha" w:cs="SchoolBook Sakha"/>
              </w:rPr>
              <w:t xml:space="preserve">                       </w:t>
            </w:r>
            <w:r>
              <w:rPr>
                <w:rFonts w:ascii="SchoolBook Sakha" w:hAnsi="SchoolBook Sakha" w:cs="SchoolBook Sakha"/>
              </w:rPr>
              <w:t xml:space="preserve"> </w:t>
            </w:r>
            <w:r w:rsidR="007A5974">
              <w:rPr>
                <w:rFonts w:ascii="SchoolBook Sakha" w:hAnsi="SchoolBook Sakha" w:cs="SchoolBook Sakha"/>
              </w:rPr>
              <w:t>З А К О Н</w:t>
            </w:r>
          </w:p>
          <w:p w:rsidR="007B68F8" w:rsidRPr="000E0E16" w:rsidRDefault="007A5974" w:rsidP="007A5974">
            <w:pPr>
              <w:jc w:val="center"/>
              <w:rPr>
                <w:rFonts w:ascii="SchoolBook Sakha" w:hAnsi="SchoolBook Sakha" w:cs="SchoolBook Sakha"/>
                <w:b/>
                <w:bCs/>
              </w:rPr>
            </w:pPr>
            <w:r>
              <w:rPr>
                <w:rFonts w:ascii="SchoolBook Sakha" w:hAnsi="SchoolBook Sakha" w:cs="SchoolBook Sakha"/>
              </w:rPr>
              <w:t xml:space="preserve">РЕСПУБЛИКИ САХА (ЯКУТИЯ)  </w:t>
            </w:r>
          </w:p>
        </w:tc>
        <w:tc>
          <w:tcPr>
            <w:tcW w:w="1080" w:type="dxa"/>
          </w:tcPr>
          <w:p w:rsidR="001369BA" w:rsidRPr="002D3579" w:rsidRDefault="00A75527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3.25pt;height:53.25pt">
                  <v:imagedata r:id="rId7" o:title="gerb_color"/>
                </v:shape>
              </w:pict>
            </w:r>
          </w:p>
        </w:tc>
        <w:tc>
          <w:tcPr>
            <w:tcW w:w="4140" w:type="dxa"/>
          </w:tcPr>
          <w:p w:rsidR="007A5974" w:rsidRPr="003218EA" w:rsidRDefault="007A5974" w:rsidP="007A5974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              САХА ЈРЈСПҐҐБҐЛҐКЭТИН</w:t>
            </w:r>
          </w:p>
          <w:p w:rsidR="007B68F8" w:rsidRPr="00A80E88" w:rsidRDefault="007A5974" w:rsidP="007A5974">
            <w:pPr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>С О К У О Н А</w:t>
            </w:r>
            <w:r w:rsidR="001C2C0D">
              <w:rPr>
                <w:rFonts w:ascii="SchoolBook Sakha" w:hAnsi="SchoolBook Sakha" w:cs="SchoolBook Sakha"/>
              </w:rPr>
              <w:t xml:space="preserve">                                       </w:t>
            </w:r>
          </w:p>
        </w:tc>
      </w:tr>
    </w:tbl>
    <w:p w:rsidR="00C5792C" w:rsidRPr="00066716" w:rsidRDefault="00C5792C" w:rsidP="00C5792C">
      <w:pPr>
        <w:spacing w:line="360" w:lineRule="auto"/>
        <w:ind w:firstLine="709"/>
      </w:pPr>
    </w:p>
    <w:p w:rsidR="00C5792C" w:rsidRPr="00066716" w:rsidRDefault="00C5792C" w:rsidP="00C5792C">
      <w:pPr>
        <w:spacing w:line="360" w:lineRule="auto"/>
        <w:ind w:firstLine="709"/>
      </w:pPr>
    </w:p>
    <w:p w:rsidR="00A337D2" w:rsidRDefault="00A337D2" w:rsidP="00C5792C">
      <w:pPr>
        <w:spacing w:line="360" w:lineRule="auto"/>
        <w:jc w:val="center"/>
        <w:rPr>
          <w:rFonts w:eastAsia="Arial Unicode MS"/>
          <w:b/>
          <w:smallCaps/>
          <w:color w:val="000000"/>
        </w:rPr>
      </w:pPr>
      <w:r w:rsidRPr="00A337D2">
        <w:rPr>
          <w:rFonts w:eastAsia="Arial Unicode MS"/>
          <w:b/>
          <w:smallCaps/>
          <w:color w:val="000000"/>
        </w:rPr>
        <w:t xml:space="preserve">О внесении изменений в Закон Республики Саха (Якутия) </w:t>
      </w:r>
    </w:p>
    <w:p w:rsidR="00A337D2" w:rsidRDefault="00A337D2" w:rsidP="00C5792C">
      <w:pPr>
        <w:spacing w:line="360" w:lineRule="auto"/>
        <w:jc w:val="center"/>
        <w:rPr>
          <w:rFonts w:eastAsia="Arial Unicode MS"/>
          <w:b/>
          <w:smallCaps/>
          <w:color w:val="000000"/>
        </w:rPr>
      </w:pPr>
      <w:r w:rsidRPr="00A337D2">
        <w:rPr>
          <w:rFonts w:eastAsia="Arial Unicode MS"/>
          <w:smallCaps/>
          <w:color w:val="000000"/>
        </w:rPr>
        <w:t>«</w:t>
      </w:r>
      <w:r w:rsidRPr="00A337D2">
        <w:rPr>
          <w:rFonts w:eastAsia="Arial Unicode MS"/>
          <w:b/>
          <w:smallCaps/>
        </w:rPr>
        <w:t>О статусе</w:t>
      </w:r>
      <w:r>
        <w:rPr>
          <w:rFonts w:eastAsia="Arial Unicode MS"/>
          <w:b/>
          <w:smallCaps/>
        </w:rPr>
        <w:t xml:space="preserve"> </w:t>
      </w:r>
      <w:r w:rsidRPr="00A337D2">
        <w:rPr>
          <w:rFonts w:eastAsia="Arial Unicode MS"/>
          <w:b/>
          <w:smallCaps/>
        </w:rPr>
        <w:t>народного депутата Республики Саха (Якутия)</w:t>
      </w:r>
      <w:r w:rsidRPr="00A337D2">
        <w:rPr>
          <w:rFonts w:eastAsia="Arial Unicode MS"/>
          <w:smallCaps/>
          <w:color w:val="000000"/>
        </w:rPr>
        <w:t>»</w:t>
      </w:r>
      <w:r w:rsidRPr="00A337D2">
        <w:rPr>
          <w:rFonts w:eastAsia="Arial Unicode MS"/>
          <w:b/>
          <w:smallCaps/>
          <w:color w:val="000000"/>
        </w:rPr>
        <w:t xml:space="preserve"> </w:t>
      </w:r>
    </w:p>
    <w:p w:rsidR="00A337D2" w:rsidRDefault="00A337D2" w:rsidP="00C5792C">
      <w:pPr>
        <w:spacing w:line="360" w:lineRule="auto"/>
        <w:jc w:val="center"/>
        <w:rPr>
          <w:rFonts w:eastAsia="Arial Unicode MS"/>
          <w:b/>
          <w:smallCaps/>
          <w:color w:val="000000"/>
        </w:rPr>
      </w:pPr>
      <w:r w:rsidRPr="00A337D2">
        <w:rPr>
          <w:rFonts w:eastAsia="Arial Unicode MS"/>
          <w:b/>
          <w:smallCaps/>
          <w:color w:val="000000"/>
        </w:rPr>
        <w:t xml:space="preserve">и в статьи 13.8 и 13.9 Кодекса Республики Саха (Якутия) </w:t>
      </w:r>
    </w:p>
    <w:p w:rsidR="00C5792C" w:rsidRPr="00066716" w:rsidRDefault="00A337D2" w:rsidP="00C5792C">
      <w:pPr>
        <w:spacing w:line="360" w:lineRule="auto"/>
        <w:jc w:val="center"/>
      </w:pPr>
      <w:r w:rsidRPr="00A337D2">
        <w:rPr>
          <w:rFonts w:eastAsia="Arial Unicode MS"/>
          <w:b/>
          <w:smallCaps/>
          <w:color w:val="000000"/>
        </w:rPr>
        <w:t>об административных правонарушениях</w:t>
      </w:r>
    </w:p>
    <w:p w:rsidR="00C5792C" w:rsidRDefault="00C5792C" w:rsidP="00C5792C">
      <w:pPr>
        <w:spacing w:line="360" w:lineRule="auto"/>
        <w:ind w:firstLine="709"/>
      </w:pPr>
    </w:p>
    <w:p w:rsidR="00A337D2" w:rsidRPr="00A337D2" w:rsidRDefault="00A337D2" w:rsidP="00A337D2">
      <w:pPr>
        <w:widowControl w:val="0"/>
        <w:spacing w:line="360" w:lineRule="auto"/>
        <w:ind w:firstLine="709"/>
        <w:jc w:val="both"/>
        <w:rPr>
          <w:rFonts w:eastAsia="Arial Unicode MS"/>
          <w:b/>
          <w:bCs/>
          <w:color w:val="000000"/>
        </w:rPr>
      </w:pPr>
    </w:p>
    <w:p w:rsidR="00A337D2" w:rsidRPr="00A337D2" w:rsidRDefault="00A337D2" w:rsidP="00A337D2">
      <w:pPr>
        <w:widowControl w:val="0"/>
        <w:spacing w:line="360" w:lineRule="auto"/>
        <w:ind w:firstLine="709"/>
        <w:jc w:val="both"/>
        <w:rPr>
          <w:rFonts w:eastAsia="Arial Unicode MS"/>
          <w:b/>
          <w:bCs/>
          <w:i/>
        </w:rPr>
      </w:pPr>
      <w:r w:rsidRPr="00A337D2">
        <w:rPr>
          <w:rFonts w:eastAsia="Arial Unicode MS"/>
          <w:b/>
          <w:bCs/>
          <w:i/>
          <w:color w:val="000000"/>
        </w:rPr>
        <w:t>Статья 1</w:t>
      </w:r>
    </w:p>
    <w:p w:rsidR="00A337D2" w:rsidRPr="00A337D2" w:rsidRDefault="00A337D2" w:rsidP="00A337D2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Arial Unicode MS"/>
        </w:rPr>
      </w:pPr>
      <w:r w:rsidRPr="00A337D2">
        <w:rPr>
          <w:rFonts w:eastAsia="Arial Unicode MS"/>
          <w:color w:val="000000"/>
        </w:rPr>
        <w:t xml:space="preserve">Внести в Закон Республики Саха (Якутия) </w:t>
      </w:r>
      <w:r w:rsidRPr="00A337D2">
        <w:rPr>
          <w:rFonts w:eastAsia="Arial Unicode MS"/>
        </w:rPr>
        <w:t xml:space="preserve">от 22 апреля 1994 года З № 7-I </w:t>
      </w:r>
      <w:r>
        <w:rPr>
          <w:rFonts w:eastAsia="Arial Unicode MS"/>
        </w:rPr>
        <w:t xml:space="preserve">                         </w:t>
      </w:r>
      <w:r w:rsidRPr="00A337D2">
        <w:rPr>
          <w:rFonts w:eastAsia="Arial Unicode MS"/>
        </w:rPr>
        <w:t>«О статусе народного депутата Республики Саха (Якутия)» следующие изменения:</w:t>
      </w:r>
    </w:p>
    <w:p w:rsidR="00A337D2" w:rsidRPr="00A337D2" w:rsidRDefault="00A337D2" w:rsidP="00A337D2">
      <w:pPr>
        <w:widowControl w:val="0"/>
        <w:spacing w:line="360" w:lineRule="auto"/>
        <w:ind w:firstLine="709"/>
        <w:jc w:val="both"/>
        <w:rPr>
          <w:rFonts w:eastAsia="Arial Unicode MS"/>
        </w:rPr>
      </w:pPr>
      <w:r w:rsidRPr="00A337D2">
        <w:rPr>
          <w:rFonts w:eastAsia="Arial Unicode MS"/>
          <w:color w:val="000000"/>
        </w:rPr>
        <w:t>1) в части 1 статьи 10 слова «, должностным лицам организаций и предприятий независимо от форм собственности» и слова «, организаций и предприятий» исключить;</w:t>
      </w:r>
    </w:p>
    <w:p w:rsidR="00A337D2" w:rsidRPr="00A337D2" w:rsidRDefault="00A337D2" w:rsidP="00A337D2">
      <w:pPr>
        <w:widowControl w:val="0"/>
        <w:spacing w:line="360" w:lineRule="auto"/>
        <w:ind w:left="709"/>
        <w:jc w:val="both"/>
        <w:rPr>
          <w:rFonts w:eastAsia="Arial Unicode MS"/>
        </w:rPr>
      </w:pPr>
      <w:r w:rsidRPr="00A337D2">
        <w:rPr>
          <w:rFonts w:eastAsia="Arial Unicode MS"/>
        </w:rPr>
        <w:t>2) в статье 15:</w:t>
      </w:r>
    </w:p>
    <w:p w:rsidR="00A337D2" w:rsidRPr="00A337D2" w:rsidRDefault="00A337D2" w:rsidP="00A337D2">
      <w:pPr>
        <w:widowControl w:val="0"/>
        <w:tabs>
          <w:tab w:val="left" w:pos="1418"/>
        </w:tabs>
        <w:spacing w:line="360" w:lineRule="auto"/>
        <w:ind w:firstLine="709"/>
        <w:jc w:val="both"/>
        <w:rPr>
          <w:rFonts w:eastAsia="Arial Unicode MS"/>
        </w:rPr>
      </w:pPr>
      <w:r w:rsidRPr="00A337D2">
        <w:rPr>
          <w:rFonts w:eastAsia="Arial Unicode MS"/>
        </w:rPr>
        <w:t>а) в части 2 слова «, общественные объединения, политические партии, организации и предприятия независимо от форм собственности» и слова «, объединений, партий, организаций, предприятий» исключить;</w:t>
      </w:r>
    </w:p>
    <w:p w:rsidR="00A337D2" w:rsidRPr="00A337D2" w:rsidRDefault="00A337D2" w:rsidP="00A337D2">
      <w:pPr>
        <w:widowControl w:val="0"/>
        <w:spacing w:line="360" w:lineRule="auto"/>
        <w:ind w:firstLine="709"/>
        <w:jc w:val="both"/>
        <w:rPr>
          <w:rFonts w:eastAsia="Arial Unicode MS"/>
        </w:rPr>
      </w:pPr>
      <w:r w:rsidRPr="00A337D2">
        <w:rPr>
          <w:rFonts w:eastAsia="Arial Unicode MS"/>
        </w:rPr>
        <w:t xml:space="preserve">б) в части 3 слова «объединений, партий, организаций и предприятий,» исключить; </w:t>
      </w:r>
    </w:p>
    <w:p w:rsidR="00A337D2" w:rsidRPr="00A337D2" w:rsidRDefault="00A337D2" w:rsidP="00A337D2">
      <w:pPr>
        <w:widowControl w:val="0"/>
        <w:spacing w:line="360" w:lineRule="auto"/>
        <w:ind w:firstLine="709"/>
        <w:jc w:val="both"/>
        <w:rPr>
          <w:rFonts w:eastAsia="Arial Unicode MS"/>
        </w:rPr>
      </w:pPr>
      <w:r w:rsidRPr="00A337D2">
        <w:rPr>
          <w:rFonts w:eastAsia="Arial Unicode MS"/>
          <w:color w:val="000000"/>
        </w:rPr>
        <w:t>3) в части 1 статьи 16 слова «, общественных объединений, региональных отделений политических партий, организаций и предприятий независимо от форм собственности» исключить;</w:t>
      </w:r>
    </w:p>
    <w:p w:rsidR="00A337D2" w:rsidRPr="00A337D2" w:rsidRDefault="00A337D2" w:rsidP="00A337D2">
      <w:pPr>
        <w:widowControl w:val="0"/>
        <w:spacing w:line="360" w:lineRule="auto"/>
        <w:ind w:firstLine="769"/>
        <w:jc w:val="both"/>
        <w:rPr>
          <w:rFonts w:eastAsia="Arial Unicode MS"/>
        </w:rPr>
      </w:pPr>
      <w:r w:rsidRPr="00A337D2">
        <w:rPr>
          <w:rFonts w:eastAsia="Arial Unicode MS"/>
          <w:color w:val="000000"/>
        </w:rPr>
        <w:t>4) в статье 26 слова «, общественных объединений, региональных отделений политических партий, организаций и предприятий независимо от форм собственности» исключить.</w:t>
      </w:r>
      <w:bookmarkStart w:id="0" w:name="bookmark1"/>
    </w:p>
    <w:p w:rsidR="00A337D2" w:rsidRPr="00A337D2" w:rsidRDefault="00A337D2" w:rsidP="00A337D2">
      <w:pPr>
        <w:widowControl w:val="0"/>
        <w:spacing w:line="360" w:lineRule="auto"/>
        <w:ind w:firstLine="709"/>
        <w:jc w:val="both"/>
        <w:rPr>
          <w:rFonts w:eastAsia="Arial Unicode MS"/>
          <w:bCs/>
          <w:color w:val="000000"/>
        </w:rPr>
      </w:pPr>
    </w:p>
    <w:p w:rsidR="00A337D2" w:rsidRPr="00A337D2" w:rsidRDefault="00A337D2" w:rsidP="00A337D2">
      <w:pPr>
        <w:widowControl w:val="0"/>
        <w:spacing w:line="360" w:lineRule="auto"/>
        <w:ind w:firstLine="709"/>
        <w:jc w:val="both"/>
        <w:rPr>
          <w:rFonts w:eastAsia="Arial Unicode MS"/>
          <w:b/>
          <w:i/>
        </w:rPr>
      </w:pPr>
      <w:r w:rsidRPr="00A337D2">
        <w:rPr>
          <w:rFonts w:eastAsia="Arial Unicode MS"/>
          <w:b/>
          <w:bCs/>
          <w:i/>
          <w:color w:val="000000"/>
        </w:rPr>
        <w:t>Статья 2</w:t>
      </w:r>
    </w:p>
    <w:p w:rsidR="00A337D2" w:rsidRPr="00A337D2" w:rsidRDefault="00A337D2" w:rsidP="00A337D2">
      <w:pPr>
        <w:widowControl w:val="0"/>
        <w:spacing w:line="360" w:lineRule="auto"/>
        <w:ind w:firstLine="709"/>
        <w:jc w:val="both"/>
        <w:rPr>
          <w:rFonts w:eastAsia="Arial Unicode MS"/>
          <w:color w:val="000000"/>
        </w:rPr>
      </w:pPr>
      <w:r w:rsidRPr="00A337D2">
        <w:rPr>
          <w:rFonts w:eastAsia="Arial Unicode MS"/>
          <w:color w:val="000000"/>
        </w:rPr>
        <w:t>Внести в Кодекс Республики Саха (Якутия) об административных правонарушениях следующие изменения:</w:t>
      </w:r>
    </w:p>
    <w:p w:rsidR="00A337D2" w:rsidRDefault="00A337D2" w:rsidP="00A337D2">
      <w:pPr>
        <w:widowControl w:val="0"/>
        <w:spacing w:line="360" w:lineRule="auto"/>
        <w:ind w:firstLine="709"/>
        <w:jc w:val="both"/>
        <w:rPr>
          <w:rFonts w:eastAsia="Arial Unicode MS"/>
          <w:color w:val="000000"/>
        </w:rPr>
      </w:pPr>
      <w:r w:rsidRPr="00A337D2">
        <w:rPr>
          <w:rFonts w:eastAsia="Arial Unicode MS"/>
          <w:color w:val="000000"/>
        </w:rPr>
        <w:t>1) в части 1 статьи 13.8 слова «, регионального отделения политической партии, общественного объединения или организации независимо от форм собственности» исключить;</w:t>
      </w:r>
    </w:p>
    <w:p w:rsidR="00940E85" w:rsidRPr="00A337D2" w:rsidRDefault="00940E85" w:rsidP="00A337D2">
      <w:pPr>
        <w:widowControl w:val="0"/>
        <w:spacing w:line="360" w:lineRule="auto"/>
        <w:ind w:firstLine="709"/>
        <w:jc w:val="both"/>
        <w:rPr>
          <w:rFonts w:eastAsia="Arial Unicode MS"/>
          <w:color w:val="000000"/>
        </w:rPr>
      </w:pPr>
    </w:p>
    <w:p w:rsidR="00A337D2" w:rsidRPr="00A337D2" w:rsidRDefault="00A337D2" w:rsidP="00A337D2">
      <w:pPr>
        <w:widowControl w:val="0"/>
        <w:spacing w:line="360" w:lineRule="auto"/>
        <w:ind w:firstLine="709"/>
        <w:jc w:val="both"/>
        <w:rPr>
          <w:rFonts w:eastAsia="Arial Unicode MS"/>
          <w:color w:val="000000"/>
        </w:rPr>
      </w:pPr>
      <w:r w:rsidRPr="00A337D2">
        <w:rPr>
          <w:rFonts w:eastAsia="Arial Unicode MS"/>
          <w:color w:val="000000"/>
        </w:rPr>
        <w:lastRenderedPageBreak/>
        <w:t>2) в статье 13.9 слова «, общественных объединений, региональных отделений политических партий и организаций независимо от форм собственности» исключить.</w:t>
      </w:r>
    </w:p>
    <w:p w:rsidR="00A337D2" w:rsidRPr="00A337D2" w:rsidRDefault="00A337D2" w:rsidP="00A337D2">
      <w:pPr>
        <w:widowControl w:val="0"/>
        <w:spacing w:line="360" w:lineRule="auto"/>
        <w:ind w:firstLine="709"/>
        <w:jc w:val="both"/>
        <w:rPr>
          <w:rFonts w:eastAsia="Arial Unicode MS"/>
          <w:color w:val="000000"/>
        </w:rPr>
      </w:pPr>
    </w:p>
    <w:p w:rsidR="00A337D2" w:rsidRPr="00A337D2" w:rsidRDefault="00A337D2" w:rsidP="00A337D2">
      <w:pPr>
        <w:widowControl w:val="0"/>
        <w:spacing w:line="360" w:lineRule="auto"/>
        <w:ind w:firstLine="709"/>
        <w:jc w:val="both"/>
        <w:rPr>
          <w:rFonts w:ascii="Arial Unicode MS" w:eastAsia="Arial Unicode MS" w:hAnsi="Arial Unicode MS" w:cs="Arial Unicode MS"/>
          <w:i/>
          <w:color w:val="000000"/>
        </w:rPr>
      </w:pPr>
      <w:r w:rsidRPr="00A337D2">
        <w:rPr>
          <w:rFonts w:eastAsia="Arial Unicode MS"/>
          <w:b/>
          <w:i/>
          <w:color w:val="000000"/>
        </w:rPr>
        <w:t xml:space="preserve">Статья </w:t>
      </w:r>
      <w:bookmarkEnd w:id="0"/>
      <w:r w:rsidRPr="00A337D2">
        <w:rPr>
          <w:rFonts w:eastAsia="Arial Unicode MS"/>
          <w:b/>
          <w:i/>
          <w:color w:val="000000"/>
        </w:rPr>
        <w:t>3</w:t>
      </w:r>
    </w:p>
    <w:p w:rsidR="00A337D2" w:rsidRPr="00A337D2" w:rsidRDefault="00A337D2" w:rsidP="00A337D2">
      <w:pPr>
        <w:widowControl w:val="0"/>
        <w:spacing w:line="360" w:lineRule="auto"/>
        <w:ind w:firstLine="709"/>
        <w:jc w:val="both"/>
        <w:rPr>
          <w:rFonts w:eastAsia="Arial Unicode MS"/>
          <w:bCs/>
          <w:iCs/>
          <w:color w:val="000000"/>
        </w:rPr>
      </w:pPr>
      <w:r w:rsidRPr="00A337D2">
        <w:rPr>
          <w:rFonts w:eastAsia="Arial Unicode MS"/>
          <w:bCs/>
          <w:iCs/>
          <w:color w:val="000000"/>
        </w:rPr>
        <w:t>Настоящий Закон вступает в силу по истечении десяти дней после дня его официального опубликования.</w:t>
      </w:r>
    </w:p>
    <w:p w:rsidR="00C5792C" w:rsidRDefault="00C5792C" w:rsidP="00C5792C">
      <w:pPr>
        <w:spacing w:line="360" w:lineRule="auto"/>
        <w:ind w:firstLine="709"/>
      </w:pPr>
    </w:p>
    <w:p w:rsidR="00C5792C" w:rsidRPr="00066716" w:rsidRDefault="00C5792C" w:rsidP="00C5792C">
      <w:pPr>
        <w:spacing w:line="360" w:lineRule="auto"/>
        <w:ind w:firstLine="709"/>
      </w:pPr>
    </w:p>
    <w:p w:rsidR="00C5792C" w:rsidRPr="00066716" w:rsidRDefault="00C5792C" w:rsidP="00C5792C">
      <w:pPr>
        <w:autoSpaceDE w:val="0"/>
        <w:autoSpaceDN w:val="0"/>
        <w:adjustRightInd w:val="0"/>
        <w:spacing w:line="360" w:lineRule="auto"/>
        <w:ind w:firstLine="708"/>
        <w:jc w:val="both"/>
      </w:pPr>
    </w:p>
    <w:p w:rsidR="00C5792C" w:rsidRPr="00066716" w:rsidRDefault="00C5792C" w:rsidP="00C5792C">
      <w:pPr>
        <w:spacing w:line="360" w:lineRule="auto"/>
        <w:ind w:firstLine="709"/>
        <w:jc w:val="both"/>
        <w:rPr>
          <w:rFonts w:eastAsia="Calibri"/>
          <w:lang w:eastAsia="en-US"/>
        </w:rPr>
      </w:pPr>
    </w:p>
    <w:p w:rsidR="00C5792C" w:rsidRPr="00066716" w:rsidRDefault="00C5792C" w:rsidP="00C5792C">
      <w:pPr>
        <w:spacing w:line="360" w:lineRule="auto"/>
        <w:ind w:firstLine="709"/>
        <w:contextualSpacing/>
        <w:rPr>
          <w:rFonts w:eastAsia="Calibri"/>
          <w:i/>
          <w:lang w:eastAsia="en-US"/>
        </w:rPr>
      </w:pPr>
      <w:r w:rsidRPr="00066716">
        <w:rPr>
          <w:rFonts w:eastAsia="Calibri"/>
          <w:i/>
          <w:lang w:eastAsia="en-US"/>
        </w:rPr>
        <w:t xml:space="preserve">Глава Республики Саха (Якутия) </w:t>
      </w:r>
      <w:r w:rsidRPr="00066716">
        <w:rPr>
          <w:rFonts w:eastAsia="Calibri"/>
          <w:i/>
          <w:lang w:eastAsia="en-US"/>
        </w:rPr>
        <w:tab/>
      </w:r>
      <w:r w:rsidRPr="00066716">
        <w:rPr>
          <w:rFonts w:eastAsia="Calibri"/>
          <w:i/>
          <w:lang w:eastAsia="en-US"/>
        </w:rPr>
        <w:tab/>
      </w:r>
      <w:r w:rsidRPr="00066716">
        <w:rPr>
          <w:rFonts w:eastAsia="Calibri"/>
          <w:i/>
          <w:lang w:eastAsia="en-US"/>
        </w:rPr>
        <w:tab/>
      </w:r>
      <w:r w:rsidRPr="00066716">
        <w:rPr>
          <w:rFonts w:eastAsia="Calibri"/>
          <w:i/>
          <w:lang w:eastAsia="en-US"/>
        </w:rPr>
        <w:tab/>
      </w:r>
      <w:r w:rsidRPr="00066716">
        <w:rPr>
          <w:rFonts w:eastAsia="Calibri"/>
          <w:i/>
          <w:lang w:eastAsia="en-US"/>
        </w:rPr>
        <w:tab/>
      </w:r>
      <w:r w:rsidRPr="00066716">
        <w:rPr>
          <w:rFonts w:eastAsia="Calibri"/>
          <w:i/>
          <w:lang w:eastAsia="en-US"/>
        </w:rPr>
        <w:tab/>
        <w:t>А.НИКОЛАЕВ</w:t>
      </w:r>
    </w:p>
    <w:p w:rsidR="00C5792C" w:rsidRPr="00066716" w:rsidRDefault="00C5792C" w:rsidP="00C5792C">
      <w:pPr>
        <w:spacing w:line="360" w:lineRule="auto"/>
        <w:ind w:firstLine="709"/>
        <w:contextualSpacing/>
        <w:jc w:val="both"/>
        <w:rPr>
          <w:rFonts w:eastAsia="Calibri"/>
          <w:i/>
          <w:lang w:eastAsia="en-US"/>
        </w:rPr>
      </w:pPr>
    </w:p>
    <w:p w:rsidR="00C5792C" w:rsidRPr="00066716" w:rsidRDefault="00C5792C" w:rsidP="00C5792C">
      <w:pPr>
        <w:spacing w:line="360" w:lineRule="auto"/>
        <w:ind w:firstLine="709"/>
        <w:contextualSpacing/>
        <w:jc w:val="both"/>
        <w:rPr>
          <w:rFonts w:eastAsia="Calibri"/>
          <w:i/>
          <w:lang w:eastAsia="en-US"/>
        </w:rPr>
      </w:pPr>
      <w:r w:rsidRPr="00066716">
        <w:rPr>
          <w:rFonts w:eastAsia="Calibri"/>
          <w:i/>
          <w:lang w:eastAsia="en-US"/>
        </w:rPr>
        <w:t xml:space="preserve">г.Якутск, </w:t>
      </w:r>
      <w:r w:rsidR="00FD758F">
        <w:rPr>
          <w:rFonts w:eastAsia="Calibri"/>
          <w:i/>
          <w:lang w:eastAsia="en-US"/>
        </w:rPr>
        <w:t xml:space="preserve">21 </w:t>
      </w:r>
      <w:r w:rsidR="00A337D2">
        <w:rPr>
          <w:rFonts w:eastAsia="Calibri"/>
          <w:i/>
          <w:lang w:eastAsia="en-US"/>
        </w:rPr>
        <w:t>марта 2019 года</w:t>
      </w:r>
    </w:p>
    <w:p w:rsidR="00C5792C" w:rsidRPr="00066716" w:rsidRDefault="00C5792C" w:rsidP="00C5792C">
      <w:pPr>
        <w:spacing w:line="360" w:lineRule="auto"/>
        <w:ind w:firstLine="709"/>
        <w:contextualSpacing/>
        <w:jc w:val="both"/>
        <w:rPr>
          <w:rFonts w:eastAsia="SimSun"/>
          <w:i/>
          <w:lang w:eastAsia="zh-CN"/>
        </w:rPr>
      </w:pPr>
      <w:r w:rsidRPr="00066716">
        <w:rPr>
          <w:rFonts w:eastAsia="Calibri"/>
          <w:i/>
          <w:lang w:eastAsia="en-US"/>
        </w:rPr>
        <w:t xml:space="preserve">           </w:t>
      </w:r>
      <w:r w:rsidR="00AA7021">
        <w:rPr>
          <w:rFonts w:eastAsia="Calibri"/>
          <w:i/>
          <w:lang w:eastAsia="en-US"/>
        </w:rPr>
        <w:t>2102-</w:t>
      </w:r>
      <w:bookmarkStart w:id="1" w:name="_GoBack"/>
      <w:bookmarkEnd w:id="1"/>
      <w:r w:rsidRPr="00066716">
        <w:rPr>
          <w:rFonts w:eastAsia="Calibri"/>
          <w:i/>
          <w:lang w:eastAsia="en-US"/>
        </w:rPr>
        <w:t xml:space="preserve"> З № </w:t>
      </w:r>
      <w:r w:rsidR="00FD758F">
        <w:rPr>
          <w:rFonts w:eastAsia="Calibri"/>
          <w:i/>
          <w:lang w:eastAsia="en-US"/>
        </w:rPr>
        <w:t>115</w:t>
      </w:r>
      <w:r w:rsidRPr="00066716">
        <w:rPr>
          <w:rFonts w:eastAsia="Calibri"/>
          <w:i/>
          <w:lang w:eastAsia="en-US"/>
        </w:rPr>
        <w:t>-</w:t>
      </w:r>
      <w:r w:rsidRPr="00066716">
        <w:rPr>
          <w:rFonts w:eastAsia="Calibri"/>
          <w:i/>
          <w:lang w:val="en-US" w:eastAsia="en-US"/>
        </w:rPr>
        <w:t>V</w:t>
      </w:r>
      <w:r w:rsidRPr="00066716">
        <w:rPr>
          <w:rFonts w:eastAsia="SimSun"/>
          <w:i/>
          <w:lang w:val="en-US" w:eastAsia="zh-CN"/>
        </w:rPr>
        <w:t>I</w:t>
      </w:r>
    </w:p>
    <w:p w:rsidR="00C5792C" w:rsidRDefault="00C5792C" w:rsidP="00C5792C">
      <w:pPr>
        <w:spacing w:line="360" w:lineRule="auto"/>
        <w:ind w:firstLine="709"/>
      </w:pPr>
    </w:p>
    <w:sectPr w:rsidR="00C5792C" w:rsidSect="00FD758F">
      <w:head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5527" w:rsidRDefault="00A75527" w:rsidP="00FD758F">
      <w:r>
        <w:separator/>
      </w:r>
    </w:p>
  </w:endnote>
  <w:endnote w:type="continuationSeparator" w:id="0">
    <w:p w:rsidR="00A75527" w:rsidRDefault="00A75527" w:rsidP="00FD75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Book Sakha">
    <w:panose1 w:val="020B7200000000000000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 Sakh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5527" w:rsidRDefault="00A75527" w:rsidP="00FD758F">
      <w:r>
        <w:separator/>
      </w:r>
    </w:p>
  </w:footnote>
  <w:footnote w:type="continuationSeparator" w:id="0">
    <w:p w:rsidR="00A75527" w:rsidRDefault="00A75527" w:rsidP="00FD75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758F" w:rsidRDefault="00FD758F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AA7021">
      <w:rPr>
        <w:noProof/>
      </w:rPr>
      <w:t>2</w:t>
    </w:r>
    <w:r>
      <w:fldChar w:fldCharType="end"/>
    </w:r>
  </w:p>
  <w:p w:rsidR="00FD758F" w:rsidRDefault="00FD758F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337D2"/>
    <w:rsid w:val="0003475D"/>
    <w:rsid w:val="00067523"/>
    <w:rsid w:val="001369BA"/>
    <w:rsid w:val="0018484F"/>
    <w:rsid w:val="001C2C0D"/>
    <w:rsid w:val="001D73C2"/>
    <w:rsid w:val="0026222D"/>
    <w:rsid w:val="004C7798"/>
    <w:rsid w:val="005A1EBF"/>
    <w:rsid w:val="005E567E"/>
    <w:rsid w:val="0070788D"/>
    <w:rsid w:val="007A5974"/>
    <w:rsid w:val="007B68F8"/>
    <w:rsid w:val="008209F0"/>
    <w:rsid w:val="008D101F"/>
    <w:rsid w:val="00940E85"/>
    <w:rsid w:val="00A237B1"/>
    <w:rsid w:val="00A337D2"/>
    <w:rsid w:val="00A75527"/>
    <w:rsid w:val="00A80E88"/>
    <w:rsid w:val="00AA7021"/>
    <w:rsid w:val="00C5792C"/>
    <w:rsid w:val="00F364AE"/>
    <w:rsid w:val="00F432B6"/>
    <w:rsid w:val="00FD7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68F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7B68F8"/>
    <w:pPr>
      <w:keepNext/>
      <w:jc w:val="center"/>
      <w:outlineLvl w:val="1"/>
    </w:pPr>
    <w:rPr>
      <w:rFonts w:ascii="SchoolBook Sakha" w:hAnsi="SchoolBook Sakha" w:cs="SchoolBook Sakha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semiHidden/>
    <w:locked/>
    <w:rsid w:val="007B68F8"/>
    <w:rPr>
      <w:rFonts w:ascii="SchoolBook Sakha" w:hAnsi="SchoolBook Sakha" w:cs="SchoolBook Sakha"/>
      <w:b/>
      <w:bCs/>
      <w:sz w:val="24"/>
      <w:szCs w:val="24"/>
      <w:lang w:val="ru-RU" w:eastAsia="ru-RU" w:bidi="ar-SA"/>
    </w:rPr>
  </w:style>
  <w:style w:type="paragraph" w:styleId="a3">
    <w:name w:val="Balloon Text"/>
    <w:basedOn w:val="a"/>
    <w:semiHidden/>
    <w:rsid w:val="001D73C2"/>
    <w:rPr>
      <w:rFonts w:ascii="Tahoma" w:hAnsi="Tahoma" w:cs="Tahoma"/>
      <w:sz w:val="16"/>
      <w:szCs w:val="16"/>
    </w:rPr>
  </w:style>
  <w:style w:type="paragraph" w:customStyle="1" w:styleId="a4">
    <w:name w:val="Шаблон"/>
    <w:basedOn w:val="a"/>
    <w:rsid w:val="001369BA"/>
    <w:pPr>
      <w:overflowPunct w:val="0"/>
      <w:autoSpaceDE w:val="0"/>
      <w:autoSpaceDN w:val="0"/>
      <w:adjustRightInd w:val="0"/>
      <w:textAlignment w:val="baseline"/>
    </w:pPr>
    <w:rPr>
      <w:rFonts w:ascii="Antiqua Sakha" w:hAnsi="Antiqua Sakha" w:cs="Antiqua Sakha"/>
    </w:rPr>
  </w:style>
  <w:style w:type="paragraph" w:styleId="a5">
    <w:name w:val="header"/>
    <w:basedOn w:val="a"/>
    <w:link w:val="a6"/>
    <w:uiPriority w:val="99"/>
    <w:rsid w:val="00FD758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FD758F"/>
    <w:rPr>
      <w:sz w:val="24"/>
      <w:szCs w:val="24"/>
    </w:rPr>
  </w:style>
  <w:style w:type="paragraph" w:styleId="a7">
    <w:name w:val="footer"/>
    <w:basedOn w:val="a"/>
    <w:link w:val="a8"/>
    <w:rsid w:val="00FD758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FD758F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ksandrova_AE\AppData\Roaming\Microsoft\&#1064;&#1072;&#1073;&#1083;&#1086;&#1085;&#1099;\&#1047;&#1072;&#1082;&#1086;&#1085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Закон</Template>
  <TotalTime>1</TotalTime>
  <Pages>2</Pages>
  <Words>303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СОБРАНИЕ</vt:lpstr>
    </vt:vector>
  </TitlesOfParts>
  <Company>Ил Тумэн</Company>
  <LinksUpToDate>false</LinksUpToDate>
  <CharactersWithSpaces>2028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СОБРАНИЕ</dc:title>
  <dc:creator>Александрова Айталина Егоровна</dc:creator>
  <cp:lastModifiedBy>Алексеева Татьяна Романовна</cp:lastModifiedBy>
  <cp:revision>4</cp:revision>
  <cp:lastPrinted>2012-02-16T07:14:00Z</cp:lastPrinted>
  <dcterms:created xsi:type="dcterms:W3CDTF">2019-03-22T01:58:00Z</dcterms:created>
  <dcterms:modified xsi:type="dcterms:W3CDTF">2019-04-02T07:45:00Z</dcterms:modified>
</cp:coreProperties>
</file>