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3D6B3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3100" cy="673100"/>
                  <wp:effectExtent l="0" t="0" r="0" b="0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70788D" w:rsidRDefault="0070788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E740D4" w:rsidRDefault="006A33B6" w:rsidP="00E740D4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E740D4">
        <w:rPr>
          <w:b/>
          <w:smallCaps/>
        </w:rPr>
        <w:t>«</w:t>
      </w:r>
      <w:r w:rsidR="00E740D4" w:rsidRPr="00E740D4">
        <w:rPr>
          <w:b/>
          <w:smallCaps/>
        </w:rPr>
        <w:t xml:space="preserve">О внесении изменений </w:t>
      </w:r>
    </w:p>
    <w:p w:rsidR="00E740D4" w:rsidRDefault="00E740D4" w:rsidP="00E740D4">
      <w:pPr>
        <w:spacing w:line="360" w:lineRule="auto"/>
        <w:jc w:val="center"/>
        <w:rPr>
          <w:b/>
          <w:smallCaps/>
        </w:rPr>
      </w:pPr>
      <w:r w:rsidRPr="00E740D4">
        <w:rPr>
          <w:b/>
          <w:smallCaps/>
        </w:rPr>
        <w:t>в статьи 14 и 20 Закона Республики</w:t>
      </w:r>
      <w:r>
        <w:rPr>
          <w:b/>
          <w:smallCaps/>
        </w:rPr>
        <w:t xml:space="preserve"> </w:t>
      </w:r>
      <w:r w:rsidRPr="00E740D4">
        <w:rPr>
          <w:b/>
          <w:smallCaps/>
        </w:rPr>
        <w:t xml:space="preserve">Саха (Якутия) «Об образовании </w:t>
      </w:r>
    </w:p>
    <w:p w:rsidR="006A33B6" w:rsidRPr="00F20EC2" w:rsidRDefault="00E740D4" w:rsidP="00E740D4">
      <w:pPr>
        <w:spacing w:line="360" w:lineRule="auto"/>
        <w:jc w:val="center"/>
        <w:rPr>
          <w:b/>
          <w:bCs/>
          <w:smallCaps/>
          <w:lang w:bidi="ru-RU"/>
        </w:rPr>
      </w:pPr>
      <w:r w:rsidRPr="00E740D4">
        <w:rPr>
          <w:b/>
          <w:smallCaps/>
        </w:rPr>
        <w:t>в Республике Саха (Якутия)»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E740D4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E740D4">
        <w:t>«</w:t>
      </w:r>
      <w:r w:rsidR="00E740D4" w:rsidRPr="00E740D4">
        <w:t>О внесении изменений в статьи 14 и 20 Закона Республики</w:t>
      </w:r>
      <w:r w:rsidR="00E740D4">
        <w:t xml:space="preserve"> </w:t>
      </w:r>
      <w:r w:rsidR="00E740D4" w:rsidRPr="00E740D4">
        <w:t>Саха (Якутия) «Об образовании в Республике Саха (Якутия)»</w:t>
      </w:r>
      <w:r w:rsidRPr="00E740D4">
        <w:t>,</w:t>
      </w:r>
      <w:r>
        <w:t xml:space="preserve"> </w:t>
      </w:r>
      <w:r w:rsidRPr="000E0B44">
        <w:t xml:space="preserve">внесенный </w:t>
      </w:r>
      <w:r>
        <w:t>народными депутатами Республики Саха (Якутия)</w:t>
      </w:r>
      <w:r w:rsidR="00E740D4" w:rsidRPr="00E740D4">
        <w:t xml:space="preserve"> </w:t>
      </w:r>
      <w:proofErr w:type="spellStart"/>
      <w:r w:rsidR="00E740D4" w:rsidRPr="00E740D4">
        <w:t>Ф.В.Габышевой</w:t>
      </w:r>
      <w:proofErr w:type="spellEnd"/>
      <w:r w:rsidR="00E740D4" w:rsidRPr="00E740D4">
        <w:t xml:space="preserve">, </w:t>
      </w:r>
      <w:proofErr w:type="spellStart"/>
      <w:r w:rsidR="00E740D4" w:rsidRPr="00E740D4">
        <w:t>А.А.Григорьевой</w:t>
      </w:r>
      <w:proofErr w:type="spellEnd"/>
      <w:r>
        <w:t>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E740D4">
        <w:t xml:space="preserve">науке, образованию, культуре, средствам массовой информации и делам общественных </w:t>
      </w:r>
      <w:r w:rsidR="00E740D4" w:rsidRPr="00245B2F">
        <w:t xml:space="preserve">организаций </w:t>
      </w:r>
      <w:r w:rsidRPr="00245B2F">
        <w:t>до</w:t>
      </w:r>
      <w:r w:rsidR="00E740D4" w:rsidRPr="00245B2F">
        <w:t xml:space="preserve"> </w:t>
      </w:r>
      <w:r w:rsidR="00245B2F">
        <w:t xml:space="preserve">10 января 2019 года. 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Республики Саха (Якутия) </w:t>
      </w:r>
      <w:r w:rsidRPr="00883182">
        <w:t xml:space="preserve">по </w:t>
      </w:r>
      <w:r w:rsidR="00E740D4" w:rsidRPr="00E740D4">
        <w:t xml:space="preserve">науке, образованию, культуре, средствам массовой информации и делам общественных организаций </w:t>
      </w:r>
      <w:r w:rsidR="00E740D4">
        <w:t>(</w:t>
      </w:r>
      <w:proofErr w:type="spellStart"/>
      <w:r w:rsidR="00E740D4">
        <w:t>Ф.В.Габышева</w:t>
      </w:r>
      <w:proofErr w:type="spellEnd"/>
      <w:r w:rsidR="00E740D4">
        <w:t xml:space="preserve">) </w:t>
      </w:r>
      <w:r w:rsidRPr="000E0B44">
        <w:t xml:space="preserve">доработать указанный законопроект с учетом поступивших замечаний и предложений и внести его на рассмотрение Государственного Собрания (Ил </w:t>
      </w:r>
      <w:proofErr w:type="spellStart"/>
      <w:r w:rsidRPr="000E0B44">
        <w:t>Тумэн</w:t>
      </w:r>
      <w:proofErr w:type="spellEnd"/>
      <w:r w:rsidRPr="000E0B44">
        <w:t>) Республики Саха (Якутия)</w:t>
      </w:r>
      <w:r w:rsidR="00E740D4">
        <w:t xml:space="preserve">                         </w:t>
      </w:r>
      <w:r w:rsidRPr="000E0B44">
        <w:t xml:space="preserve"> во втором чтении.</w:t>
      </w:r>
    </w:p>
    <w:p w:rsidR="00E740D4" w:rsidRDefault="00E740D4" w:rsidP="006A33B6">
      <w:pPr>
        <w:spacing w:line="360" w:lineRule="auto"/>
        <w:ind w:firstLine="709"/>
        <w:jc w:val="both"/>
      </w:pPr>
    </w:p>
    <w:p w:rsidR="00E740D4" w:rsidRDefault="00E740D4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  <w:r>
        <w:lastRenderedPageBreak/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 xml:space="preserve">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>,</w:t>
      </w:r>
      <w:r>
        <w:rPr>
          <w:i/>
        </w:rPr>
        <w:t xml:space="preserve"> </w:t>
      </w:r>
      <w:r w:rsidR="00245B2F">
        <w:rPr>
          <w:i/>
        </w:rPr>
        <w:t xml:space="preserve">19 </w:t>
      </w:r>
      <w:r w:rsidR="00E740D4">
        <w:rPr>
          <w:i/>
        </w:rPr>
        <w:t>декабря 2018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721B4A">
        <w:rPr>
          <w:i/>
        </w:rPr>
        <w:t xml:space="preserve">   </w:t>
      </w:r>
      <w:bookmarkStart w:id="0" w:name="_GoBack"/>
      <w:bookmarkEnd w:id="0"/>
      <w:r>
        <w:rPr>
          <w:i/>
        </w:rPr>
        <w:t xml:space="preserve">       ГС № </w:t>
      </w:r>
      <w:r w:rsidR="00245B2F">
        <w:rPr>
          <w:i/>
        </w:rPr>
        <w:t>73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809" w:rsidRDefault="00635809" w:rsidP="006A33B6">
      <w:r>
        <w:separator/>
      </w:r>
    </w:p>
  </w:endnote>
  <w:endnote w:type="continuationSeparator" w:id="0">
    <w:p w:rsidR="00635809" w:rsidRDefault="00635809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809" w:rsidRDefault="00635809" w:rsidP="006A33B6">
      <w:r>
        <w:separator/>
      </w:r>
    </w:p>
  </w:footnote>
  <w:footnote w:type="continuationSeparator" w:id="0">
    <w:p w:rsidR="00635809" w:rsidRDefault="00635809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21B4A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D4"/>
    <w:rsid w:val="0003475D"/>
    <w:rsid w:val="00067523"/>
    <w:rsid w:val="001369BA"/>
    <w:rsid w:val="001D73C2"/>
    <w:rsid w:val="00243FC6"/>
    <w:rsid w:val="00245B2F"/>
    <w:rsid w:val="0026222D"/>
    <w:rsid w:val="002811D5"/>
    <w:rsid w:val="002D3F89"/>
    <w:rsid w:val="003D6B3D"/>
    <w:rsid w:val="004C7741"/>
    <w:rsid w:val="004C7798"/>
    <w:rsid w:val="005A1EBF"/>
    <w:rsid w:val="005F4CEE"/>
    <w:rsid w:val="00635809"/>
    <w:rsid w:val="00637FFD"/>
    <w:rsid w:val="006A33B6"/>
    <w:rsid w:val="0070788D"/>
    <w:rsid w:val="00721B4A"/>
    <w:rsid w:val="007B68F8"/>
    <w:rsid w:val="008209F0"/>
    <w:rsid w:val="00A237B1"/>
    <w:rsid w:val="00A46080"/>
    <w:rsid w:val="00A80E88"/>
    <w:rsid w:val="00E7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1B29-BD9D-47DF-A4EB-64918F3A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2018-12-21T07:42:00Z</cp:lastPrinted>
  <dcterms:created xsi:type="dcterms:W3CDTF">2018-12-21T07:43:00Z</dcterms:created>
  <dcterms:modified xsi:type="dcterms:W3CDTF">2018-12-21T07:43:00Z</dcterms:modified>
</cp:coreProperties>
</file>