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32" w:rsidRDefault="003F6832" w:rsidP="003F6832">
      <w:pPr>
        <w:jc w:val="right"/>
      </w:pPr>
      <w:r>
        <w:t>Вносится народными депутатами</w:t>
      </w:r>
    </w:p>
    <w:p w:rsidR="003F6832" w:rsidRDefault="003F6832" w:rsidP="003F6832">
      <w:pPr>
        <w:jc w:val="right"/>
      </w:pPr>
      <w:r>
        <w:t>Республики Саха (Якутия)</w:t>
      </w:r>
    </w:p>
    <w:p w:rsidR="003F6832" w:rsidRDefault="003F6832" w:rsidP="003F6832">
      <w:pPr>
        <w:jc w:val="right"/>
      </w:pPr>
      <w:proofErr w:type="spellStart"/>
      <w:r>
        <w:t>В.А.Местниковым</w:t>
      </w:r>
      <w:proofErr w:type="spellEnd"/>
      <w:r>
        <w:t xml:space="preserve">, </w:t>
      </w:r>
      <w:proofErr w:type="spellStart"/>
      <w:r>
        <w:t>А.М.Находкиным</w:t>
      </w:r>
      <w:proofErr w:type="spellEnd"/>
    </w:p>
    <w:p w:rsidR="003F6832" w:rsidRDefault="003F6832" w:rsidP="003F6832">
      <w:pPr>
        <w:jc w:val="right"/>
      </w:pPr>
    </w:p>
    <w:p w:rsidR="003F6832" w:rsidRDefault="003F6832" w:rsidP="003F6832">
      <w:pPr>
        <w:jc w:val="right"/>
      </w:pPr>
      <w:r w:rsidRPr="003F6832">
        <w:t xml:space="preserve"> </w:t>
      </w:r>
      <w:r>
        <w:t>Проект</w:t>
      </w:r>
    </w:p>
    <w:p w:rsidR="003F6832" w:rsidRDefault="003F6832" w:rsidP="003F6832"/>
    <w:p w:rsidR="0091256B" w:rsidRDefault="0091256B" w:rsidP="003F6832"/>
    <w:p w:rsidR="003F6832" w:rsidRDefault="003F6832" w:rsidP="003F6832">
      <w:pPr>
        <w:ind w:firstLine="0"/>
        <w:jc w:val="center"/>
      </w:pPr>
      <w:r>
        <w:t>З А К О Н</w:t>
      </w:r>
    </w:p>
    <w:p w:rsidR="003F6832" w:rsidRDefault="003F6832" w:rsidP="003F6832">
      <w:pPr>
        <w:ind w:firstLine="0"/>
        <w:jc w:val="center"/>
      </w:pPr>
      <w:r>
        <w:t>РЕСПУБЛИКИ САХА (ЯКУТИЯ)</w:t>
      </w:r>
    </w:p>
    <w:p w:rsidR="003F6832" w:rsidRDefault="003F6832" w:rsidP="003F6832">
      <w:pPr>
        <w:ind w:firstLine="0"/>
        <w:jc w:val="center"/>
      </w:pPr>
    </w:p>
    <w:p w:rsidR="0091256B" w:rsidRPr="0091256B" w:rsidRDefault="003F6832" w:rsidP="003F6832">
      <w:pPr>
        <w:ind w:firstLine="0"/>
        <w:jc w:val="center"/>
        <w:rPr>
          <w:b/>
          <w:smallCaps/>
        </w:rPr>
      </w:pPr>
      <w:r w:rsidRPr="003F6832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91256B" w:rsidRDefault="003F6832" w:rsidP="003F6832">
      <w:pPr>
        <w:ind w:firstLine="0"/>
        <w:jc w:val="center"/>
        <w:rPr>
          <w:b/>
          <w:smallCaps/>
        </w:rPr>
      </w:pPr>
      <w:r w:rsidRPr="0091256B">
        <w:rPr>
          <w:b/>
          <w:smallCaps/>
        </w:rPr>
        <w:t xml:space="preserve">«О наградах Государственного Собрания (Ил </w:t>
      </w:r>
      <w:proofErr w:type="spellStart"/>
      <w:r w:rsidRPr="0091256B">
        <w:rPr>
          <w:b/>
          <w:smallCaps/>
        </w:rPr>
        <w:t>Тумэн</w:t>
      </w:r>
      <w:proofErr w:type="spellEnd"/>
      <w:r w:rsidRPr="0091256B">
        <w:rPr>
          <w:b/>
          <w:smallCaps/>
        </w:rPr>
        <w:t>)</w:t>
      </w:r>
    </w:p>
    <w:p w:rsidR="003F6832" w:rsidRPr="003F6832" w:rsidRDefault="003F6832" w:rsidP="003F6832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3F6832">
        <w:rPr>
          <w:rFonts w:ascii="Times New Roman Полужирный" w:hAnsi="Times New Roman Полужирный"/>
          <w:b/>
          <w:smallCaps/>
        </w:rPr>
        <w:t>Республики Саха (Якутия)»</w:t>
      </w:r>
    </w:p>
    <w:p w:rsidR="003F6832" w:rsidRDefault="003F6832" w:rsidP="003F6832"/>
    <w:p w:rsidR="003F6832" w:rsidRDefault="003F6832" w:rsidP="003F6832"/>
    <w:p w:rsidR="003F6832" w:rsidRPr="003F6832" w:rsidRDefault="003F6832" w:rsidP="003F6832">
      <w:pPr>
        <w:rPr>
          <w:b/>
          <w:i/>
        </w:rPr>
      </w:pPr>
      <w:r w:rsidRPr="003F6832">
        <w:rPr>
          <w:b/>
          <w:i/>
        </w:rPr>
        <w:t>Статья 1</w:t>
      </w:r>
    </w:p>
    <w:p w:rsidR="003F6832" w:rsidRDefault="003F6832" w:rsidP="003F6832">
      <w:r>
        <w:t xml:space="preserve">Внести в Закон Республики Саха (Якутия) от 15 декабря 2010 года 880-3 № 669-1V      «О наградах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(Якутия)» следующие изменения:</w:t>
      </w:r>
    </w:p>
    <w:p w:rsidR="003F6832" w:rsidRDefault="003F6832" w:rsidP="003F6832">
      <w:r>
        <w:t>1) часть 1 статьи 3 дополнить пунктом 2.2 следующего содержания:</w:t>
      </w:r>
    </w:p>
    <w:p w:rsidR="003F6832" w:rsidRDefault="003F6832" w:rsidP="003F6832">
      <w:r>
        <w:t xml:space="preserve">«2.2) </w:t>
      </w:r>
      <w:r w:rsidR="00AB17B3">
        <w:t>н</w:t>
      </w:r>
      <w:r>
        <w:t xml:space="preserve">агрудный знак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(Василия Вениаминовича </w:t>
      </w:r>
      <w:proofErr w:type="spellStart"/>
      <w:r>
        <w:t>Сыранова</w:t>
      </w:r>
      <w:proofErr w:type="spellEnd"/>
      <w:r>
        <w:t>) за заслуги                   в области развития местного самоуправления (приложение 2.2 к настоящему Закону)</w:t>
      </w:r>
      <w:r w:rsidR="00AB17B3">
        <w:t>;</w:t>
      </w:r>
      <w:r>
        <w:t>»;</w:t>
      </w:r>
    </w:p>
    <w:p w:rsidR="003F6832" w:rsidRDefault="003F6832" w:rsidP="003F6832">
      <w:r>
        <w:t>2) дополнить приложением 2.2 следующего содержания:</w:t>
      </w:r>
    </w:p>
    <w:p w:rsidR="003F6832" w:rsidRDefault="003F6832" w:rsidP="003F6832">
      <w:pPr>
        <w:jc w:val="right"/>
      </w:pPr>
      <w:r>
        <w:t>«Приложение 2.2</w:t>
      </w:r>
    </w:p>
    <w:p w:rsidR="003F6832" w:rsidRDefault="003F6832" w:rsidP="003F6832">
      <w:pPr>
        <w:jc w:val="right"/>
      </w:pPr>
      <w:r>
        <w:t xml:space="preserve"> к Закону Республики Саха (Якутия)</w:t>
      </w:r>
    </w:p>
    <w:p w:rsidR="003F6832" w:rsidRDefault="003F6832" w:rsidP="003F6832">
      <w:pPr>
        <w:jc w:val="right"/>
      </w:pPr>
      <w:r>
        <w:t xml:space="preserve"> «О наградах Государственного Собрания </w:t>
      </w:r>
    </w:p>
    <w:p w:rsidR="003F6832" w:rsidRDefault="003F6832" w:rsidP="003F6832">
      <w:pPr>
        <w:jc w:val="right"/>
      </w:pPr>
      <w:r>
        <w:t xml:space="preserve">(Ил </w:t>
      </w:r>
      <w:proofErr w:type="spellStart"/>
      <w:r>
        <w:t>Тумэн</w:t>
      </w:r>
      <w:proofErr w:type="spellEnd"/>
      <w:r>
        <w:t>) Республики Саха (Якутия)»</w:t>
      </w:r>
    </w:p>
    <w:p w:rsidR="003F6832" w:rsidRDefault="003F6832" w:rsidP="003F6832"/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>Положение</w:t>
      </w:r>
    </w:p>
    <w:p w:rsid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 xml:space="preserve">о нагрудном знаке Государственного Собрания (Ил </w:t>
      </w:r>
      <w:proofErr w:type="spellStart"/>
      <w:r w:rsidRPr="003F6832">
        <w:rPr>
          <w:smallCaps/>
        </w:rPr>
        <w:t>Тумэн</w:t>
      </w:r>
      <w:proofErr w:type="spellEnd"/>
      <w:r w:rsidRPr="003F6832">
        <w:rPr>
          <w:smallCaps/>
        </w:rPr>
        <w:t xml:space="preserve">) </w:t>
      </w:r>
    </w:p>
    <w:p w:rsid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>Республики Саха</w:t>
      </w:r>
      <w:r>
        <w:rPr>
          <w:smallCaps/>
        </w:rPr>
        <w:t xml:space="preserve"> </w:t>
      </w:r>
      <w:r w:rsidRPr="003F6832">
        <w:rPr>
          <w:smallCaps/>
        </w:rPr>
        <w:t xml:space="preserve">(Якутия) имени </w:t>
      </w:r>
      <w:proofErr w:type="spellStart"/>
      <w:r w:rsidRPr="003F6832">
        <w:rPr>
          <w:smallCaps/>
        </w:rPr>
        <w:t>Софрона</w:t>
      </w:r>
      <w:proofErr w:type="spellEnd"/>
      <w:r w:rsidRPr="003F6832">
        <w:rPr>
          <w:smallCaps/>
        </w:rPr>
        <w:t xml:space="preserve"> </w:t>
      </w:r>
      <w:proofErr w:type="spellStart"/>
      <w:r w:rsidRPr="003F6832">
        <w:rPr>
          <w:smallCaps/>
        </w:rPr>
        <w:t>Сыранова</w:t>
      </w:r>
      <w:proofErr w:type="spellEnd"/>
      <w:r w:rsidRPr="003F6832">
        <w:rPr>
          <w:smallCaps/>
        </w:rPr>
        <w:t xml:space="preserve"> </w:t>
      </w:r>
    </w:p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 xml:space="preserve">(Василия Вениаминовича </w:t>
      </w:r>
      <w:proofErr w:type="spellStart"/>
      <w:r w:rsidRPr="003F6832">
        <w:rPr>
          <w:smallCaps/>
        </w:rPr>
        <w:t>Сыранова</w:t>
      </w:r>
      <w:proofErr w:type="spellEnd"/>
      <w:r w:rsidRPr="003F6832">
        <w:rPr>
          <w:smallCaps/>
        </w:rPr>
        <w:t>) за заслуги</w:t>
      </w:r>
    </w:p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>в области развития местного самоуправления</w:t>
      </w:r>
    </w:p>
    <w:p w:rsidR="003F6832" w:rsidRDefault="003F6832" w:rsidP="003F6832">
      <w:r>
        <w:lastRenderedPageBreak/>
        <w:t xml:space="preserve">1. Нагрудным знаком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(Василия Вениаминовича </w:t>
      </w:r>
      <w:proofErr w:type="spellStart"/>
      <w:r>
        <w:t>Сыранова</w:t>
      </w:r>
      <w:proofErr w:type="spellEnd"/>
      <w:r>
        <w:t xml:space="preserve">) за заслуги в области развития местного самоуправления (далее – нагрудный знак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>) награждаются депутаты представительных органов местного самоуправления Республики Саха (Якутия), добивши</w:t>
      </w:r>
      <w:r w:rsidR="00AB17B3">
        <w:t>е</w:t>
      </w:r>
      <w:r>
        <w:t>ся высоких практических результатов в работе, внесши</w:t>
      </w:r>
      <w:r w:rsidR="00AB17B3">
        <w:t>е</w:t>
      </w:r>
      <w:r>
        <w:t xml:space="preserve"> вклад в развитие местного самоуправления и эффективное решение вопросов местного значения.</w:t>
      </w:r>
    </w:p>
    <w:p w:rsidR="003F6832" w:rsidRDefault="003F6832" w:rsidP="003F6832">
      <w:r>
        <w:t xml:space="preserve">2. Нагрудный знак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вручается 21 апреля – в день местного самоуправления в Российской Федерации.</w:t>
      </w:r>
    </w:p>
    <w:p w:rsidR="003F6832" w:rsidRDefault="003F6832" w:rsidP="003F6832">
      <w:r>
        <w:t xml:space="preserve">3. Решение о награждении нагрудным знаком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принимается Председателем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по представлению наградной комиссии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(Якутия).</w:t>
      </w:r>
    </w:p>
    <w:p w:rsidR="003F6832" w:rsidRDefault="003F6832" w:rsidP="003F6832">
      <w:r>
        <w:t xml:space="preserve">4. С ходатайством о награждении гражданина нагрудным знаком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, содержащим конкретные сведения о его значительном вкладе в развитие местного самоуправления и эффективное решение вопросов местного значения </w:t>
      </w:r>
      <w:r w:rsidR="0091256B">
        <w:t xml:space="preserve">                       </w:t>
      </w:r>
      <w:r>
        <w:t xml:space="preserve">(далее – ходатайство), на имя Председателя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могут обращаться народные депутаты Республики Саха (Якутия), постоянные комитеты, комиссии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и представительные органы муниципальных образований.</w:t>
      </w:r>
    </w:p>
    <w:p w:rsidR="003F6832" w:rsidRDefault="003F6832" w:rsidP="003F6832">
      <w:r>
        <w:t xml:space="preserve">5. При внесении ходатайств постоянным комитетом, комиссией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(Якутия), представительным органом муниципального образования помимо ходатайства представляется также соответствующее решение.</w:t>
      </w:r>
    </w:p>
    <w:p w:rsidR="003F6832" w:rsidRDefault="003F6832" w:rsidP="003F6832">
      <w:r>
        <w:t xml:space="preserve">6. Наградная комиссия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рассматривает представленные документы, указанные в пунктах 4 и 5 настоящего Положения, и принимает соответствующее решение.</w:t>
      </w:r>
    </w:p>
    <w:p w:rsidR="003F6832" w:rsidRDefault="003F6832" w:rsidP="003F6832">
      <w:r>
        <w:t xml:space="preserve">7. Вручение нагрудного знака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производится в торжественной обстановке Председателем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или по его поручению заместителем Председателя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(Якутия).</w:t>
      </w:r>
    </w:p>
    <w:p w:rsidR="003F6832" w:rsidRDefault="003F6832" w:rsidP="003F6832">
      <w:r>
        <w:t xml:space="preserve">8. Одновременно с нагрудным знаком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вручается соответствующее удостоверение, которое подписывается Председателем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и заверяется гербовой печатью.</w:t>
      </w:r>
    </w:p>
    <w:p w:rsidR="003F6832" w:rsidRDefault="003F6832" w:rsidP="003F6832">
      <w:r>
        <w:t xml:space="preserve">9. Нагрудный знак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носится на левой стороне груди и при наличии орденов и медалей располагается ниже их.</w:t>
      </w:r>
    </w:p>
    <w:p w:rsidR="003F6832" w:rsidRDefault="003F6832" w:rsidP="003F6832">
      <w:r>
        <w:t xml:space="preserve">10. Оформление документов о награждении нагрудным знаком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, учет и регистрация награжденных осуществляются наградной комиссией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(Якутия). </w:t>
      </w:r>
    </w:p>
    <w:p w:rsidR="003F6832" w:rsidRDefault="003F6832" w:rsidP="003F6832"/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>Описание</w:t>
      </w:r>
    </w:p>
    <w:p w:rsid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 xml:space="preserve">нагрудного знака Государственного Собрания (Ил </w:t>
      </w:r>
      <w:proofErr w:type="spellStart"/>
      <w:r w:rsidRPr="003F6832">
        <w:rPr>
          <w:smallCaps/>
        </w:rPr>
        <w:t>Тумэн</w:t>
      </w:r>
      <w:proofErr w:type="spellEnd"/>
      <w:r w:rsidRPr="003F6832">
        <w:rPr>
          <w:smallCaps/>
        </w:rPr>
        <w:t xml:space="preserve">) </w:t>
      </w:r>
    </w:p>
    <w:p w:rsid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>Республики Саха (Якутия)</w:t>
      </w:r>
      <w:r>
        <w:rPr>
          <w:smallCaps/>
        </w:rPr>
        <w:t xml:space="preserve"> </w:t>
      </w:r>
      <w:r w:rsidRPr="003F6832">
        <w:rPr>
          <w:smallCaps/>
        </w:rPr>
        <w:t xml:space="preserve">имени </w:t>
      </w:r>
      <w:proofErr w:type="spellStart"/>
      <w:r w:rsidRPr="003F6832">
        <w:rPr>
          <w:smallCaps/>
        </w:rPr>
        <w:t>Софрона</w:t>
      </w:r>
      <w:proofErr w:type="spellEnd"/>
      <w:r w:rsidRPr="003F6832">
        <w:rPr>
          <w:smallCaps/>
        </w:rPr>
        <w:t xml:space="preserve"> </w:t>
      </w:r>
      <w:proofErr w:type="spellStart"/>
      <w:r w:rsidRPr="003F6832">
        <w:rPr>
          <w:smallCaps/>
        </w:rPr>
        <w:t>Сыранова</w:t>
      </w:r>
      <w:proofErr w:type="spellEnd"/>
      <w:r w:rsidRPr="003F6832">
        <w:rPr>
          <w:smallCaps/>
        </w:rPr>
        <w:t xml:space="preserve"> </w:t>
      </w:r>
    </w:p>
    <w:p w:rsid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 xml:space="preserve">(Василия Вениаминовича </w:t>
      </w:r>
      <w:proofErr w:type="spellStart"/>
      <w:r w:rsidRPr="003F6832">
        <w:rPr>
          <w:smallCaps/>
        </w:rPr>
        <w:t>Сыранова</w:t>
      </w:r>
      <w:proofErr w:type="spellEnd"/>
      <w:r w:rsidRPr="003F6832">
        <w:rPr>
          <w:smallCaps/>
        </w:rPr>
        <w:t xml:space="preserve">) за заслуги в области </w:t>
      </w:r>
    </w:p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>развития местного самоуправления</w:t>
      </w:r>
    </w:p>
    <w:p w:rsidR="003F6832" w:rsidRDefault="003F6832" w:rsidP="003F6832"/>
    <w:p w:rsidR="003F6832" w:rsidRDefault="003F6832" w:rsidP="003F6832">
      <w:r>
        <w:t xml:space="preserve">Нагрудный знак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(Василия Вениаминовича </w:t>
      </w:r>
      <w:proofErr w:type="spellStart"/>
      <w:r>
        <w:t>Сыранова</w:t>
      </w:r>
      <w:proofErr w:type="spellEnd"/>
      <w:r>
        <w:t xml:space="preserve">) за заслуги в области развития местного самоуправления (далее – нагрудный знак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>) изготовлен из цинкового сплава под цвет металла «серебро» и «золото», имеет радиальную форму. Его диаметр</w:t>
      </w:r>
      <w:r w:rsidR="00AB17B3">
        <w:t xml:space="preserve"> –</w:t>
      </w:r>
      <w:r>
        <w:t xml:space="preserve"> 27</w:t>
      </w:r>
      <w:r w:rsidR="00AB17B3">
        <w:t xml:space="preserve"> </w:t>
      </w:r>
      <w:r>
        <w:t>мм, вес – 22 грамма.</w:t>
      </w:r>
    </w:p>
    <w:p w:rsidR="003F6832" w:rsidRDefault="003F6832" w:rsidP="003F6832">
      <w:r>
        <w:t xml:space="preserve">На лицевой стороне нагрудного знака, в центре, – барельеф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>, обрамленный ободком. В правой нижней части – выпуклая золотая лавровая ветвь.</w:t>
      </w:r>
    </w:p>
    <w:p w:rsidR="003F6832" w:rsidRDefault="003F6832" w:rsidP="003F6832">
      <w:r>
        <w:t xml:space="preserve">На оборотной стороне нагрудного знака, в центре, </w:t>
      </w:r>
      <w:r w:rsidRPr="003F6832">
        <w:t>–</w:t>
      </w:r>
      <w:r>
        <w:t xml:space="preserve"> рельефная надпись:                               «За заслуги в области развития местного самоуправления», обрамленная ободком.                       На ободке рельефная надпись: «Государственное Собрание (Ил </w:t>
      </w:r>
      <w:proofErr w:type="spellStart"/>
      <w:r>
        <w:t>Тумэн</w:t>
      </w:r>
      <w:proofErr w:type="spellEnd"/>
      <w:r>
        <w:t>) Республики Саха (Якутия)».</w:t>
      </w:r>
    </w:p>
    <w:p w:rsidR="003F6832" w:rsidRDefault="003F6832" w:rsidP="003F6832">
      <w:r>
        <w:t>Нагрудный знак при помощи ушка и дужки крепится к планке размером 25 х 15 мм.</w:t>
      </w:r>
    </w:p>
    <w:p w:rsidR="003F6832" w:rsidRDefault="003F6832" w:rsidP="003F6832">
      <w:r>
        <w:t>Лицевая сторона планки покрыта эмалью в соответствии с расцветкой Государственного флага Республики Саха (Якутия) и обрамлена золотой рамкой.</w:t>
      </w:r>
    </w:p>
    <w:p w:rsidR="003F6832" w:rsidRDefault="003F6832" w:rsidP="003F6832">
      <w:r>
        <w:t>На оборотной стороне планки – булавка для крепления нагрудного знака к одежде.</w:t>
      </w:r>
    </w:p>
    <w:p w:rsidR="003F6832" w:rsidRDefault="003F6832" w:rsidP="003F6832"/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>Описание</w:t>
      </w:r>
    </w:p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 xml:space="preserve">удостоверения к нагрудному знаку Государственного Собрания (Ил </w:t>
      </w:r>
      <w:proofErr w:type="spellStart"/>
      <w:r w:rsidRPr="003F6832">
        <w:rPr>
          <w:smallCaps/>
        </w:rPr>
        <w:t>Тумэн</w:t>
      </w:r>
      <w:proofErr w:type="spellEnd"/>
      <w:r w:rsidRPr="003F6832">
        <w:rPr>
          <w:smallCaps/>
        </w:rPr>
        <w:t>)</w:t>
      </w:r>
    </w:p>
    <w:p w:rsidR="003F6832" w:rsidRPr="003F6832" w:rsidRDefault="003F6832" w:rsidP="003F6832">
      <w:pPr>
        <w:ind w:firstLine="0"/>
        <w:jc w:val="center"/>
        <w:rPr>
          <w:smallCaps/>
        </w:rPr>
      </w:pPr>
      <w:r w:rsidRPr="003F6832">
        <w:rPr>
          <w:smallCaps/>
        </w:rPr>
        <w:t xml:space="preserve">Республики Саха (Якутия) имени </w:t>
      </w:r>
      <w:proofErr w:type="spellStart"/>
      <w:r w:rsidRPr="003F6832">
        <w:rPr>
          <w:smallCaps/>
        </w:rPr>
        <w:t>Софрона</w:t>
      </w:r>
      <w:proofErr w:type="spellEnd"/>
      <w:r w:rsidRPr="003F6832">
        <w:rPr>
          <w:smallCaps/>
        </w:rPr>
        <w:t xml:space="preserve"> </w:t>
      </w:r>
      <w:proofErr w:type="spellStart"/>
      <w:r w:rsidRPr="003F6832">
        <w:rPr>
          <w:smallCaps/>
        </w:rPr>
        <w:t>Сыранова</w:t>
      </w:r>
      <w:proofErr w:type="spellEnd"/>
      <w:r w:rsidRPr="003F6832">
        <w:rPr>
          <w:smallCaps/>
        </w:rPr>
        <w:t xml:space="preserve"> (Василия Вениаминовича </w:t>
      </w:r>
      <w:proofErr w:type="spellStart"/>
      <w:r w:rsidRPr="003F6832">
        <w:rPr>
          <w:smallCaps/>
        </w:rPr>
        <w:t>Сыранова</w:t>
      </w:r>
      <w:proofErr w:type="spellEnd"/>
      <w:r w:rsidR="00AB17B3">
        <w:rPr>
          <w:smallCaps/>
        </w:rPr>
        <w:t>)</w:t>
      </w:r>
      <w:bookmarkStart w:id="0" w:name="_GoBack"/>
      <w:bookmarkEnd w:id="0"/>
      <w:r w:rsidRPr="003F6832">
        <w:rPr>
          <w:smallCaps/>
        </w:rPr>
        <w:t xml:space="preserve"> за заслуги в области развития местного самоуправления</w:t>
      </w:r>
    </w:p>
    <w:p w:rsidR="003F6832" w:rsidRDefault="003F6832" w:rsidP="003F6832"/>
    <w:p w:rsidR="003F6832" w:rsidRDefault="003F6832" w:rsidP="003F6832">
      <w:r>
        <w:t xml:space="preserve">Удостоверение к нагрудному знаку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имени </w:t>
      </w:r>
      <w:proofErr w:type="spellStart"/>
      <w:r>
        <w:t>Софрона</w:t>
      </w:r>
      <w:proofErr w:type="spellEnd"/>
      <w:r>
        <w:t xml:space="preserve"> </w:t>
      </w:r>
      <w:proofErr w:type="spellStart"/>
      <w:r>
        <w:t>Сыранова</w:t>
      </w:r>
      <w:proofErr w:type="spellEnd"/>
      <w:r>
        <w:t xml:space="preserve"> (Василия Вениаминовича </w:t>
      </w:r>
      <w:proofErr w:type="spellStart"/>
      <w:r>
        <w:t>Сыранова</w:t>
      </w:r>
      <w:proofErr w:type="spellEnd"/>
      <w:r>
        <w:t>) за заслуги в области развития местного самоуправления (далее – удостоверение) представляет собой книжку в развернутом виде размером 160 х 110 мм темно-вишневого цвета.</w:t>
      </w:r>
    </w:p>
    <w:p w:rsidR="003F6832" w:rsidRDefault="003F6832" w:rsidP="003F6832">
      <w:r>
        <w:t>На обложке в центре расположено изображение Государственного герба Республики Саха (Якутия), под ним – надпись прописными буквами «УДОСТОВЕРЕНИЕ».</w:t>
      </w:r>
    </w:p>
    <w:p w:rsidR="003F6832" w:rsidRDefault="003F6832" w:rsidP="003F6832">
      <w:r>
        <w:t>Внутренняя сторона удостоверения имеет две вклейки (на левой и правой сторонах) в цветном исполнении с расположенным по центру водяным знаком.</w:t>
      </w:r>
    </w:p>
    <w:p w:rsidR="003F6832" w:rsidRDefault="003F6832" w:rsidP="003F6832">
      <w:r>
        <w:t xml:space="preserve">На левой стороне внутренней вклейки удостоверения в центре расположено цветное изображение нагрудного знака. Ниже помещена надпись с указанием номера и даты распоряжения Председателя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(Якутия).</w:t>
      </w:r>
    </w:p>
    <w:p w:rsidR="003F6832" w:rsidRDefault="003F6832" w:rsidP="003F6832">
      <w:r>
        <w:t>На правой стороне внутренней вклейки удостоверения помещена надпись: «Удостоверение № (номер) вручается (фамилия, имя, отчество) за заслуги в области развития местного самоуправления».</w:t>
      </w:r>
    </w:p>
    <w:p w:rsidR="003F6832" w:rsidRDefault="003F6832" w:rsidP="003F6832">
      <w:r>
        <w:t xml:space="preserve">В нижнем левом углу – надпись «Председатель Государственного Собрания                    (Ил </w:t>
      </w:r>
      <w:proofErr w:type="spellStart"/>
      <w:r>
        <w:t>Тумэн</w:t>
      </w:r>
      <w:proofErr w:type="spellEnd"/>
      <w:r>
        <w:t>) Республики Саха (Якутия)».</w:t>
      </w:r>
    </w:p>
    <w:p w:rsidR="003F6832" w:rsidRDefault="003F6832" w:rsidP="003F6832">
      <w:r>
        <w:t xml:space="preserve">В нижнем правом углу – имя и фамилия Председателя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(Якутия).</w:t>
      </w:r>
    </w:p>
    <w:p w:rsidR="003F6832" w:rsidRDefault="003F6832" w:rsidP="003F6832">
      <w:r>
        <w:t xml:space="preserve">Печать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располагается в нижнем левом углу.». </w:t>
      </w:r>
    </w:p>
    <w:p w:rsidR="003F6832" w:rsidRDefault="003F6832" w:rsidP="003F6832"/>
    <w:p w:rsidR="003F6832" w:rsidRPr="003F6832" w:rsidRDefault="003F6832" w:rsidP="003F6832">
      <w:pPr>
        <w:rPr>
          <w:b/>
          <w:i/>
        </w:rPr>
      </w:pPr>
      <w:r w:rsidRPr="003F6832">
        <w:rPr>
          <w:b/>
          <w:i/>
        </w:rPr>
        <w:t>Статья 2</w:t>
      </w:r>
    </w:p>
    <w:p w:rsidR="003F6832" w:rsidRDefault="003F6832" w:rsidP="003F6832">
      <w:r>
        <w:t xml:space="preserve">Настоящий Закон вступает в силу </w:t>
      </w:r>
      <w:r w:rsidR="0091256B" w:rsidRPr="0091256B">
        <w:t>после</w:t>
      </w:r>
      <w:r w:rsidRPr="0091256B">
        <w:t xml:space="preserve"> </w:t>
      </w:r>
      <w:r>
        <w:t>дня его официального опубликования.</w:t>
      </w:r>
    </w:p>
    <w:p w:rsidR="00DE4646" w:rsidRDefault="00DE4646"/>
    <w:p w:rsidR="003F6832" w:rsidRDefault="003F6832"/>
    <w:sectPr w:rsidR="003F6832" w:rsidSect="003F68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9B" w:rsidRDefault="00F9679B" w:rsidP="003F6832">
      <w:pPr>
        <w:spacing w:line="240" w:lineRule="auto"/>
      </w:pPr>
      <w:r>
        <w:separator/>
      </w:r>
    </w:p>
  </w:endnote>
  <w:endnote w:type="continuationSeparator" w:id="0">
    <w:p w:rsidR="00F9679B" w:rsidRDefault="00F9679B" w:rsidP="003F6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9B" w:rsidRDefault="00F9679B" w:rsidP="003F6832">
      <w:pPr>
        <w:spacing w:line="240" w:lineRule="auto"/>
      </w:pPr>
      <w:r>
        <w:separator/>
      </w:r>
    </w:p>
  </w:footnote>
  <w:footnote w:type="continuationSeparator" w:id="0">
    <w:p w:rsidR="00F9679B" w:rsidRDefault="00F9679B" w:rsidP="003F6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347230"/>
      <w:docPartObj>
        <w:docPartGallery w:val="Page Numbers (Top of Page)"/>
        <w:docPartUnique/>
      </w:docPartObj>
    </w:sdtPr>
    <w:sdtEndPr/>
    <w:sdtContent>
      <w:p w:rsidR="003F6832" w:rsidRDefault="003F6832" w:rsidP="003F6832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B3">
          <w:rPr>
            <w:noProof/>
          </w:rPr>
          <w:t>4</w:t>
        </w:r>
        <w:r>
          <w:fldChar w:fldCharType="end"/>
        </w:r>
      </w:p>
    </w:sdtContent>
  </w:sdt>
  <w:p w:rsidR="003F6832" w:rsidRDefault="003F68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32"/>
    <w:rsid w:val="00124558"/>
    <w:rsid w:val="003F6832"/>
    <w:rsid w:val="00503FB0"/>
    <w:rsid w:val="006C6921"/>
    <w:rsid w:val="00887E39"/>
    <w:rsid w:val="008E07B6"/>
    <w:rsid w:val="0091256B"/>
    <w:rsid w:val="009F1294"/>
    <w:rsid w:val="00AB17B3"/>
    <w:rsid w:val="00B2542C"/>
    <w:rsid w:val="00DE4646"/>
    <w:rsid w:val="00F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8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832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F68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832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8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832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F68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83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dcterms:created xsi:type="dcterms:W3CDTF">2019-12-16T06:18:00Z</dcterms:created>
  <dcterms:modified xsi:type="dcterms:W3CDTF">2019-12-16T06:19:00Z</dcterms:modified>
</cp:coreProperties>
</file>