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77" w:rsidRPr="00A82677" w:rsidRDefault="00A82677" w:rsidP="00A82677">
      <w:pPr>
        <w:jc w:val="right"/>
        <w:rPr>
          <w:lang w:bidi="ru-RU"/>
        </w:rPr>
      </w:pPr>
      <w:bookmarkStart w:id="0" w:name="_GoBack"/>
      <w:bookmarkEnd w:id="0"/>
      <w:r w:rsidRPr="00A82677">
        <w:rPr>
          <w:lang w:bidi="ru-RU"/>
        </w:rPr>
        <w:t>Вносится Главой</w:t>
      </w:r>
    </w:p>
    <w:p w:rsidR="00A82677" w:rsidRPr="00A82677" w:rsidRDefault="00A82677" w:rsidP="00A82677">
      <w:pPr>
        <w:jc w:val="right"/>
        <w:rPr>
          <w:lang w:bidi="ru-RU"/>
        </w:rPr>
      </w:pPr>
      <w:r w:rsidRPr="00A82677">
        <w:rPr>
          <w:lang w:bidi="ru-RU"/>
        </w:rPr>
        <w:t>Республики Саха (Якутия)</w:t>
      </w:r>
    </w:p>
    <w:p w:rsidR="00A82677" w:rsidRPr="00A82677" w:rsidRDefault="00A82677" w:rsidP="00A82677">
      <w:pPr>
        <w:rPr>
          <w:lang w:bidi="ru-RU"/>
        </w:rPr>
      </w:pPr>
    </w:p>
    <w:p w:rsidR="00A82677" w:rsidRPr="00A82677" w:rsidRDefault="00A82677" w:rsidP="00A82677">
      <w:pPr>
        <w:jc w:val="right"/>
        <w:rPr>
          <w:lang w:bidi="ru-RU"/>
        </w:rPr>
      </w:pPr>
      <w:r w:rsidRPr="00A82677">
        <w:rPr>
          <w:lang w:bidi="ru-RU"/>
        </w:rPr>
        <w:t>Проект</w:t>
      </w:r>
    </w:p>
    <w:p w:rsidR="00A82677" w:rsidRPr="00A82677" w:rsidRDefault="00A82677" w:rsidP="00A82677">
      <w:pPr>
        <w:rPr>
          <w:lang w:bidi="ru-RU"/>
        </w:rPr>
      </w:pPr>
      <w:bookmarkStart w:id="1" w:name="bookmark0"/>
    </w:p>
    <w:p w:rsidR="00A82677" w:rsidRPr="00A82677" w:rsidRDefault="00A82677" w:rsidP="00A82677">
      <w:pPr>
        <w:ind w:firstLine="0"/>
        <w:jc w:val="center"/>
        <w:rPr>
          <w:lang w:bidi="ru-RU"/>
        </w:rPr>
      </w:pPr>
      <w:r w:rsidRPr="00A82677">
        <w:rPr>
          <w:lang w:bidi="ru-RU"/>
        </w:rPr>
        <w:t>З</w:t>
      </w:r>
      <w:r>
        <w:rPr>
          <w:lang w:bidi="ru-RU"/>
        </w:rPr>
        <w:t xml:space="preserve"> </w:t>
      </w:r>
      <w:r w:rsidRPr="00A82677">
        <w:rPr>
          <w:lang w:bidi="ru-RU"/>
        </w:rPr>
        <w:t>А</w:t>
      </w:r>
      <w:r>
        <w:rPr>
          <w:lang w:bidi="ru-RU"/>
        </w:rPr>
        <w:t xml:space="preserve"> </w:t>
      </w:r>
      <w:r w:rsidRPr="00A82677">
        <w:rPr>
          <w:lang w:bidi="ru-RU"/>
        </w:rPr>
        <w:t>К</w:t>
      </w:r>
      <w:r>
        <w:rPr>
          <w:lang w:bidi="ru-RU"/>
        </w:rPr>
        <w:t xml:space="preserve"> </w:t>
      </w:r>
      <w:r w:rsidRPr="00A82677">
        <w:rPr>
          <w:lang w:bidi="ru-RU"/>
        </w:rPr>
        <w:t>О</w:t>
      </w:r>
      <w:r>
        <w:rPr>
          <w:lang w:bidi="ru-RU"/>
        </w:rPr>
        <w:t xml:space="preserve"> </w:t>
      </w:r>
      <w:r w:rsidRPr="00A82677">
        <w:rPr>
          <w:lang w:bidi="ru-RU"/>
        </w:rPr>
        <w:t>Н</w:t>
      </w:r>
      <w:bookmarkEnd w:id="1"/>
    </w:p>
    <w:p w:rsidR="00A82677" w:rsidRPr="00A82677" w:rsidRDefault="00A82677" w:rsidP="00A82677">
      <w:pPr>
        <w:ind w:firstLine="0"/>
        <w:jc w:val="center"/>
        <w:rPr>
          <w:lang w:bidi="ru-RU"/>
        </w:rPr>
      </w:pPr>
      <w:r w:rsidRPr="00A82677">
        <w:rPr>
          <w:lang w:bidi="ru-RU"/>
        </w:rPr>
        <w:t>РЕСПУБЛИКИ САХА (ЯКУТИЯ)</w:t>
      </w:r>
    </w:p>
    <w:p w:rsidR="00A82677" w:rsidRPr="00A82677" w:rsidRDefault="00A82677" w:rsidP="00A82677">
      <w:pPr>
        <w:ind w:firstLine="0"/>
        <w:jc w:val="center"/>
        <w:rPr>
          <w:lang w:bidi="ru-RU"/>
        </w:rPr>
      </w:pPr>
    </w:p>
    <w:p w:rsidR="00A82677" w:rsidRPr="00A82677" w:rsidRDefault="00A82677" w:rsidP="00A82677">
      <w:pPr>
        <w:ind w:firstLine="0"/>
        <w:jc w:val="center"/>
        <w:rPr>
          <w:rFonts w:ascii="Times New Roman Полужирный" w:hAnsi="Times New Roman Полужирный"/>
          <w:b/>
          <w:smallCaps/>
          <w:lang w:bidi="ru-RU"/>
        </w:rPr>
      </w:pPr>
      <w:r w:rsidRPr="00A82677">
        <w:rPr>
          <w:rFonts w:ascii="Times New Roman Полужирный" w:hAnsi="Times New Roman Полужирный"/>
          <w:b/>
          <w:smallCaps/>
          <w:lang w:bidi="ru-RU"/>
        </w:rPr>
        <w:t>О внесении изменений в отдельные законодательные акты</w:t>
      </w:r>
      <w:r w:rsidRPr="00A82677">
        <w:rPr>
          <w:rFonts w:ascii="Times New Roman Полужирный" w:hAnsi="Times New Roman Полужирный"/>
          <w:b/>
          <w:smallCaps/>
          <w:lang w:bidi="ru-RU"/>
        </w:rPr>
        <w:br/>
        <w:t>Республики Саха (Якутия) по вопросам противодействия коррупции</w:t>
      </w:r>
    </w:p>
    <w:p w:rsidR="00A82677" w:rsidRPr="00A82677" w:rsidRDefault="00A82677" w:rsidP="00A82677">
      <w:pPr>
        <w:rPr>
          <w:lang w:bidi="ru-RU"/>
        </w:rPr>
      </w:pPr>
    </w:p>
    <w:p w:rsidR="00A82677" w:rsidRPr="00A82677" w:rsidRDefault="00A82677" w:rsidP="00A82677">
      <w:pPr>
        <w:rPr>
          <w:lang w:bidi="ru-RU"/>
        </w:rPr>
      </w:pPr>
    </w:p>
    <w:p w:rsidR="00A82677" w:rsidRPr="00A82677" w:rsidRDefault="00A82677" w:rsidP="00A82677">
      <w:pPr>
        <w:rPr>
          <w:b/>
          <w:i/>
          <w:lang w:bidi="ru-RU"/>
        </w:rPr>
      </w:pPr>
      <w:r w:rsidRPr="00A82677">
        <w:rPr>
          <w:b/>
          <w:i/>
          <w:lang w:bidi="ru-RU"/>
        </w:rPr>
        <w:t>Статья 1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Внести в статью 14.1 Закона Республики Саха (Якутия) от 30 ноября 2004 года             171-З № 349-</w:t>
      </w:r>
      <w:r w:rsidRPr="00A82677">
        <w:rPr>
          <w:lang w:val="en-US"/>
        </w:rPr>
        <w:t>III</w:t>
      </w:r>
      <w:r w:rsidRPr="00A82677">
        <w:rPr>
          <w:lang w:bidi="ru-RU"/>
        </w:rPr>
        <w:t xml:space="preserve"> «О местном самоуправлении в Республике Саха (Якутия)» следующие изменения: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1) часть 1 изложить в следующей редакции: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«1. Депутат, член выборного органа местного самоуправления, </w:t>
      </w:r>
      <w:r>
        <w:rPr>
          <w:lang w:bidi="ru-RU"/>
        </w:rPr>
        <w:t xml:space="preserve">                              </w:t>
      </w:r>
      <w:r w:rsidRPr="00A82677">
        <w:rPr>
          <w:lang w:bidi="ru-RU"/>
        </w:rPr>
        <w:t>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</w:t>
      </w:r>
      <w:r>
        <w:rPr>
          <w:lang w:bidi="ru-RU"/>
        </w:rPr>
        <w:t xml:space="preserve">                               </w:t>
      </w:r>
      <w:r w:rsidRPr="00A82677">
        <w:rPr>
          <w:lang w:bidi="ru-RU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</w:t>
      </w:r>
      <w:r>
        <w:rPr>
          <w:lang w:bidi="ru-RU"/>
        </w:rPr>
        <w:t xml:space="preserve">                                     </w:t>
      </w:r>
      <w:r w:rsidRPr="00A82677">
        <w:rPr>
          <w:lang w:bidi="ru-RU"/>
        </w:rPr>
        <w:t xml:space="preserve"> «О противодействии коррупции»</w:t>
      </w:r>
      <w:r>
        <w:rPr>
          <w:lang w:bidi="ru-RU"/>
        </w:rPr>
        <w:t>,</w:t>
      </w:r>
      <w:r w:rsidRPr="00A82677">
        <w:rPr>
          <w:lang w:bidi="ru-RU"/>
        </w:rPr>
        <w:t xml:space="preserve"> Федеральным законом от 3 декабря 2012 года № 230-ФЗ «О контроле за соответствием расходов лиц</w:t>
      </w:r>
      <w:r>
        <w:rPr>
          <w:lang w:bidi="ru-RU"/>
        </w:rPr>
        <w:t>,</w:t>
      </w:r>
      <w:r w:rsidRPr="00A82677">
        <w:rPr>
          <w:lang w:bidi="ru-RU"/>
        </w:rPr>
        <w:t xml:space="preserve"> замещающих государственные должности,</w:t>
      </w:r>
      <w:r>
        <w:rPr>
          <w:lang w:bidi="ru-RU"/>
        </w:rPr>
        <w:t xml:space="preserve">                             </w:t>
      </w:r>
      <w:r w:rsidRPr="00A82677">
        <w:rPr>
          <w:lang w:bidi="ru-RU"/>
        </w:rPr>
        <w:t>и иных лиц их доходам»</w:t>
      </w:r>
      <w:r>
        <w:rPr>
          <w:lang w:bidi="ru-RU"/>
        </w:rPr>
        <w:t>,</w:t>
      </w:r>
      <w:r w:rsidRPr="00A82677">
        <w:rPr>
          <w:lang w:bidi="ru-RU"/>
        </w:rPr>
        <w:t xml:space="preserve"> Федеральным законом от 7 мая 2013 года № 79-ФЗ</w:t>
      </w:r>
      <w:r>
        <w:rPr>
          <w:lang w:bidi="ru-RU"/>
        </w:rPr>
        <w:t xml:space="preserve"> </w:t>
      </w:r>
      <w:r w:rsidRPr="00A82677">
        <w:rPr>
          <w:lang w:bidi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законодательством.»;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2) дополнить частями 3–7 следующего содержания: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lastRenderedPageBreak/>
        <w:t>«3.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Федеральным законом от 25 декабря 2008 года</w:t>
      </w:r>
      <w:r>
        <w:rPr>
          <w:lang w:bidi="ru-RU"/>
        </w:rPr>
        <w:t xml:space="preserve">                    </w:t>
      </w:r>
      <w:r w:rsidRPr="00A82677">
        <w:rPr>
          <w:lang w:bidi="ru-RU"/>
        </w:rPr>
        <w:t xml:space="preserve">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>
        <w:rPr>
          <w:lang w:bidi="ru-RU"/>
        </w:rPr>
        <w:t>,</w:t>
      </w:r>
      <w:r w:rsidRPr="00A82677">
        <w:rPr>
          <w:lang w:bidi="ru-RU"/>
        </w:rPr>
        <w:t xml:space="preserve">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Саха (Якутия)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4.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1) предупреждение;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2) освобождение депутата, члена выборно</w:t>
      </w:r>
      <w:r w:rsidR="00AC300F">
        <w:rPr>
          <w:lang w:bidi="ru-RU"/>
        </w:rPr>
        <w:t>го</w:t>
      </w:r>
      <w:r w:rsidRPr="00A82677">
        <w:rPr>
          <w:lang w:bidi="ru-RU"/>
        </w:rPr>
        <w:t xml:space="preserve"> органа местного самоуправления                          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                                    его полномочий;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5. Решение представительного органа муниципального образования о применении                к депутату, выборному должностному лицу местного самоуправления мер ответственности, предусмотренных частью 4 настоящей статьи, принимается не позднее чем через 30 дней со дня поступления в представительный орган муниципального образования заявления Главы Республики Саха (Якутия) о применении меры ответственности, а если заявление Главы Республики Саха (Якутия) поступило в период между сессиями представительного ор</w:t>
      </w:r>
      <w:r w:rsidR="00AC300F">
        <w:rPr>
          <w:lang w:bidi="ru-RU"/>
        </w:rPr>
        <w:t>гана муниципального образования</w:t>
      </w:r>
      <w:r w:rsidRPr="00A82677">
        <w:rPr>
          <w:lang w:bidi="ru-RU"/>
        </w:rPr>
        <w:t xml:space="preserve"> – не позднее чем через три месяца со дня поступления такого заявления.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6. При рассмотрении вопроса о применении меры ответственности депутату, выборному должностному лицу местного самоуправления предоставляется слово                              для выступления. Решение о применении меры ответственности считается принятым, если за него проголосовало большинство голосов присутствующих на заседании депутатов представительного органа муниципального образования. Депутат, член выборного органа местного самоуправления, выборное должностное лицо местного самоуправления,                         в отношении которого решается вопрос о применении меры ответственности, не участвует                       в голосовании,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7. Порядок принятия решения о применении меры ответственности к депутату, члену выборного органа местного самоуправления, выборному должностному лицу местного самоуправления определяется муниципальным правовым актом с учетом требований, предусмотренных настоящим </w:t>
      </w:r>
      <w:r w:rsidR="00AC300F">
        <w:rPr>
          <w:lang w:bidi="ru-RU"/>
        </w:rPr>
        <w:t>з</w:t>
      </w:r>
      <w:r w:rsidRPr="00A82677">
        <w:rPr>
          <w:lang w:bidi="ru-RU"/>
        </w:rPr>
        <w:t>аконом.».</w:t>
      </w:r>
    </w:p>
    <w:p w:rsidR="00A82677" w:rsidRPr="00A82677" w:rsidRDefault="00A82677" w:rsidP="00A82677">
      <w:pPr>
        <w:rPr>
          <w:lang w:bidi="ru-RU"/>
        </w:rPr>
      </w:pPr>
    </w:p>
    <w:p w:rsidR="00A82677" w:rsidRPr="00A82677" w:rsidRDefault="00A82677" w:rsidP="00A82677">
      <w:pPr>
        <w:rPr>
          <w:b/>
          <w:i/>
          <w:lang w:bidi="ru-RU"/>
        </w:rPr>
      </w:pPr>
      <w:r w:rsidRPr="00A82677">
        <w:rPr>
          <w:b/>
          <w:i/>
          <w:lang w:bidi="ru-RU"/>
        </w:rPr>
        <w:t>Статья 2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Внести в часть 1 статьи 20 Закона Республики Саха (Якутия) </w:t>
      </w:r>
      <w:r>
        <w:rPr>
          <w:lang w:bidi="ru-RU"/>
        </w:rPr>
        <w:t xml:space="preserve">                                             </w:t>
      </w:r>
      <w:r w:rsidRPr="00A82677">
        <w:rPr>
          <w:lang w:bidi="ru-RU"/>
        </w:rPr>
        <w:t>от 19 февраля</w:t>
      </w:r>
      <w:r>
        <w:rPr>
          <w:lang w:bidi="ru-RU"/>
        </w:rPr>
        <w:t xml:space="preserve"> </w:t>
      </w:r>
      <w:r w:rsidRPr="00A82677">
        <w:rPr>
          <w:lang w:bidi="ru-RU"/>
        </w:rPr>
        <w:t>2009 года 668-З № 227-IV «О противодействии коррупции в Республике Саха (Якутия)» изменение, заменив слова «и законодательством Республики Саха (Якутия)» словами «, законодательством Республики Саха (Якутия) и муниципальными правовыми актами».</w:t>
      </w:r>
    </w:p>
    <w:p w:rsidR="00A82677" w:rsidRPr="00A82677" w:rsidRDefault="00A82677" w:rsidP="00A82677">
      <w:pPr>
        <w:rPr>
          <w:b/>
          <w:i/>
          <w:lang w:bidi="ru-RU"/>
        </w:rPr>
      </w:pPr>
    </w:p>
    <w:p w:rsidR="00A82677" w:rsidRPr="00A82677" w:rsidRDefault="00A82677" w:rsidP="00A82677">
      <w:pPr>
        <w:rPr>
          <w:b/>
          <w:i/>
          <w:lang w:bidi="ru-RU"/>
        </w:rPr>
      </w:pPr>
      <w:r w:rsidRPr="00A82677">
        <w:rPr>
          <w:b/>
          <w:i/>
          <w:lang w:bidi="ru-RU"/>
        </w:rPr>
        <w:t>Статья 3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Внести в Закон Республики Саха (Якутия) от 22 ноября 2017 года 1918-З № 1393-V                  «О представлении гражданами, претендующими на замещение муниципальных должностей, и лицами, замещающими муниципальные должности, сведени</w:t>
      </w:r>
      <w:r w:rsidR="00AC300F">
        <w:rPr>
          <w:lang w:bidi="ru-RU"/>
        </w:rPr>
        <w:t>й</w:t>
      </w:r>
      <w:r w:rsidRPr="00A82677">
        <w:rPr>
          <w:lang w:bidi="ru-RU"/>
        </w:rPr>
        <w:t xml:space="preserve"> о доходах, </w:t>
      </w:r>
      <w:r w:rsidRPr="00A82677">
        <w:rPr>
          <w:lang w:bidi="ru-RU"/>
        </w:rPr>
        <w:lastRenderedPageBreak/>
        <w:t>расходах, об имуществе и обязательствах имущественного характера и проверке достоверности и полноты представленных сведений» следующие изменения: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1) часть 5 статьи 2 изложить в следующей редакции: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«5. Лицо, замещающее муниципальную должность, представляет справку должностному лицу кадровой службы органа местного самоуправления, ответственному за работу по профилактике коррупционных и иных правонарушений, для опубликования на официальном сайте органов местного самоуправления в порядке, установленном муниципальным правовым актом.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После опубликования на официальном сайте органа местного самоуправления справка, представленная лицом, замещающим муниципальную должность и осуществляющим свои полномочия на постоянной основе, должностному лицу кадровой службы органа местного самоуправления, ответственному за работу по профилактике коррупционных и иных правонарушений, приобщается к материалам личного дела. Справка, представленная лицом, замещающим муниципальную должность и осуществляющим свои полномочия на непостоянной основе, возвращается лицу,</w:t>
      </w:r>
      <w:r>
        <w:rPr>
          <w:lang w:bidi="ru-RU"/>
        </w:rPr>
        <w:t xml:space="preserve">                           </w:t>
      </w:r>
      <w:r w:rsidR="00AC300F">
        <w:rPr>
          <w:lang w:bidi="ru-RU"/>
        </w:rPr>
        <w:t xml:space="preserve"> ее представившему.»;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2) дополнить статьей 2.1 следующего содержания: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«Статья 2.1. Порядок представления сведений о доходах, расходах, об имуществе </w:t>
      </w:r>
    </w:p>
    <w:p w:rsidR="00A82677" w:rsidRPr="00A82677" w:rsidRDefault="00A82677" w:rsidP="00A82677">
      <w:pPr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         </w:t>
      </w:r>
      <w:r w:rsidRPr="00A82677">
        <w:rPr>
          <w:lang w:bidi="ru-RU"/>
        </w:rPr>
        <w:t xml:space="preserve">и обязательствах имущественного характера лицами, замещающими </w:t>
      </w:r>
    </w:p>
    <w:p w:rsidR="00A82677" w:rsidRPr="00A82677" w:rsidRDefault="00A82677" w:rsidP="00A82677">
      <w:pPr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         </w:t>
      </w:r>
      <w:r w:rsidRPr="00A82677">
        <w:rPr>
          <w:lang w:bidi="ru-RU"/>
        </w:rPr>
        <w:t xml:space="preserve">муниципальную должность депутата представительного органа </w:t>
      </w:r>
    </w:p>
    <w:p w:rsidR="00A82677" w:rsidRPr="00A82677" w:rsidRDefault="00A82677" w:rsidP="00A82677">
      <w:pPr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         </w:t>
      </w:r>
      <w:r w:rsidRPr="00A82677">
        <w:rPr>
          <w:lang w:bidi="ru-RU"/>
        </w:rPr>
        <w:t xml:space="preserve">сельского поселения и осуществляющими свои полномочия </w:t>
      </w:r>
    </w:p>
    <w:p w:rsidR="00A82677" w:rsidRPr="00A82677" w:rsidRDefault="00A82677" w:rsidP="00A82677">
      <w:pPr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         </w:t>
      </w:r>
      <w:r w:rsidRPr="00A82677">
        <w:rPr>
          <w:lang w:bidi="ru-RU"/>
        </w:rPr>
        <w:t>на непостоянной основе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1. Лиц</w:t>
      </w:r>
      <w:r w:rsidR="00AC300F">
        <w:rPr>
          <w:lang w:bidi="ru-RU"/>
        </w:rPr>
        <w:t>о</w:t>
      </w:r>
      <w:r w:rsidRPr="00A82677">
        <w:rPr>
          <w:lang w:bidi="ru-RU"/>
        </w:rPr>
        <w:t>, замещающ</w:t>
      </w:r>
      <w:r w:rsidR="00AC300F">
        <w:rPr>
          <w:lang w:bidi="ru-RU"/>
        </w:rPr>
        <w:t>е</w:t>
      </w:r>
      <w:r w:rsidRPr="00A82677">
        <w:rPr>
          <w:lang w:bidi="ru-RU"/>
        </w:rPr>
        <w:t>е муниципальную должность депутата представительного органа сельского поселения и осуществляющ</w:t>
      </w:r>
      <w:r w:rsidR="00AC300F">
        <w:rPr>
          <w:lang w:bidi="ru-RU"/>
        </w:rPr>
        <w:t>е</w:t>
      </w:r>
      <w:r w:rsidRPr="00A82677">
        <w:rPr>
          <w:lang w:bidi="ru-RU"/>
        </w:rPr>
        <w:t>е свои полномочия на непостоянной основе,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представля</w:t>
      </w:r>
      <w:r w:rsidR="00B81E27">
        <w:rPr>
          <w:lang w:bidi="ru-RU"/>
        </w:rPr>
        <w:t>е</w:t>
      </w:r>
      <w:r w:rsidRPr="00A82677">
        <w:rPr>
          <w:lang w:bidi="ru-RU"/>
        </w:rPr>
        <w:t>т</w:t>
      </w:r>
      <w:r>
        <w:rPr>
          <w:lang w:bidi="ru-RU"/>
        </w:rPr>
        <w:t xml:space="preserve">                      </w:t>
      </w:r>
      <w:r w:rsidRPr="00A82677">
        <w:rPr>
          <w:lang w:bidi="ru-RU"/>
        </w:rPr>
        <w:t xml:space="preserve"> Главе Республики Саха (Якутия) через уполномоченный орган: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</w:t>
      </w:r>
      <w:r w:rsidRPr="00A82677">
        <w:rPr>
          <w:lang w:bidi="ru-RU"/>
        </w:rPr>
        <w:lastRenderedPageBreak/>
        <w:t>соответствием расходов лиц, замещающих государственные должности, и иных лиц их доходам».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Неисполнение лицами, замещающими муниципальную должность депутата представительного органа сельского поселения и осуществляющими свои полномочия па непостоянной основе, обязанностей по представлению сведений о доходах, расходах, </w:t>
      </w:r>
      <w:r>
        <w:rPr>
          <w:lang w:bidi="ru-RU"/>
        </w:rPr>
        <w:t xml:space="preserve">                        </w:t>
      </w:r>
      <w:r w:rsidRPr="00A82677">
        <w:rPr>
          <w:lang w:bidi="ru-RU"/>
        </w:rPr>
        <w:t>об имуществе и обязательствах имущественного характера влечет ответственность в соответствии с законодательством Российской Федерации.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2. В случае</w:t>
      </w:r>
      <w:r>
        <w:rPr>
          <w:lang w:bidi="ru-RU"/>
        </w:rPr>
        <w:t>,</w:t>
      </w:r>
      <w:r w:rsidRPr="00A82677">
        <w:rPr>
          <w:lang w:bidi="ru-RU"/>
        </w:rPr>
        <w:t xml:space="preserve"> если в течение отчетного периода такие сделки не совершались, указанное лицо сообщает об этом Главе Республики Саха (Якутия) через уполномоченный орган в срок не позднее 30 апреля года, следующего за отчетным, путем личного обращения либо направления почтовым отправлением с описью вложения и уведомлением о вручении по форме согласно приложению к настоящему Закону.</w:t>
      </w:r>
      <w:r>
        <w:rPr>
          <w:lang w:bidi="ru-RU"/>
        </w:rPr>
        <w:t xml:space="preserve">                            </w:t>
      </w:r>
      <w:r w:rsidRPr="00A82677">
        <w:rPr>
          <w:lang w:bidi="ru-RU"/>
        </w:rPr>
        <w:t xml:space="preserve"> При этом днем представления данного сообщения считается день его подачи в уполномоченный орган либо день сдачи почтового отправления в отделение почтовой связи.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3. При неисполнении обязанности по направлению сообщения о </w:t>
      </w:r>
      <w:proofErr w:type="spellStart"/>
      <w:r w:rsidRPr="00A82677">
        <w:rPr>
          <w:lang w:bidi="ru-RU"/>
        </w:rPr>
        <w:t>несовершении</w:t>
      </w:r>
      <w:proofErr w:type="spellEnd"/>
      <w:r w:rsidRPr="00A82677">
        <w:rPr>
          <w:lang w:bidi="ru-RU"/>
        </w:rPr>
        <w:t xml:space="preserve"> сделок, предусмотренных частью 1 статьи 3 Федерального закона от 3 декабря 2012 года № 230-ФЗ «О контроле за соответствием расх</w:t>
      </w:r>
      <w:r w:rsidR="00DC5E86">
        <w:rPr>
          <w:lang w:bidi="ru-RU"/>
        </w:rPr>
        <w:t>одов лиц,</w:t>
      </w:r>
      <w:r w:rsidRPr="00A82677">
        <w:rPr>
          <w:lang w:bidi="ru-RU"/>
        </w:rPr>
        <w:t xml:space="preserve"> замещающих государственные должности, и иных лиц их доходам»</w:t>
      </w:r>
      <w:r>
        <w:rPr>
          <w:lang w:bidi="ru-RU"/>
        </w:rPr>
        <w:t>,</w:t>
      </w:r>
      <w:r w:rsidRPr="00A82677">
        <w:rPr>
          <w:lang w:bidi="ru-RU"/>
        </w:rPr>
        <w:t xml:space="preserve"> Глава Республики Саха (Якутия) вправе обратиться                                          в представительный орган муниципального образования или в суд с заявлением </w:t>
      </w:r>
      <w:r w:rsidR="00DC5E86">
        <w:rPr>
          <w:lang w:bidi="ru-RU"/>
        </w:rPr>
        <w:br/>
      </w:r>
      <w:r w:rsidRPr="00A82677">
        <w:rPr>
          <w:lang w:bidi="ru-RU"/>
        </w:rPr>
        <w:t>о досрочном прекращении полномочий депутата или применении в отношении него иной меры ответственности: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1) предупреждения;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2) освобождения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3) запрета занимать должности в представительном органе муниципально</w:t>
      </w:r>
      <w:r>
        <w:rPr>
          <w:lang w:bidi="ru-RU"/>
        </w:rPr>
        <w:t>го</w:t>
      </w:r>
      <w:r w:rsidRPr="00A82677">
        <w:rPr>
          <w:lang w:bidi="ru-RU"/>
        </w:rPr>
        <w:t xml:space="preserve"> образования до прекращения срока его полномочий.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t>4. Решение представительного органа муниципального образования о применении к депутату меры ответственности, предусмотренной частью 3 настоящей статьи, принимается не позднее чем через 30 дней со дня поступления в представительный орган заявления Главы Республики Саха (Якутия), а если заявление поступило в период между сессиями представительного ор</w:t>
      </w:r>
      <w:r w:rsidR="00AC300F">
        <w:rPr>
          <w:lang w:bidi="ru-RU"/>
        </w:rPr>
        <w:t>гана муниципального образования</w:t>
      </w:r>
      <w:r w:rsidRPr="00A82677">
        <w:rPr>
          <w:lang w:bidi="ru-RU"/>
        </w:rPr>
        <w:t xml:space="preserve"> </w:t>
      </w:r>
      <w:r>
        <w:rPr>
          <w:lang w:bidi="ru-RU"/>
        </w:rPr>
        <w:t>–</w:t>
      </w:r>
      <w:r w:rsidRPr="00A82677">
        <w:rPr>
          <w:lang w:bidi="ru-RU"/>
        </w:rPr>
        <w:t xml:space="preserve"> не позднее чем через три месяца со дня поступления такого заявления.</w:t>
      </w:r>
    </w:p>
    <w:p w:rsidR="00A82677" w:rsidRPr="00A82677" w:rsidRDefault="00A82677" w:rsidP="00A82677">
      <w:pPr>
        <w:rPr>
          <w:lang w:bidi="ru-RU"/>
        </w:rPr>
      </w:pPr>
      <w:r w:rsidRPr="00A82677">
        <w:rPr>
          <w:lang w:bidi="ru-RU"/>
        </w:rPr>
        <w:lastRenderedPageBreak/>
        <w:t>5. При рассмотрении вопроса о применении меры ответственности депутату предоставляется слово для выступления. Решение о применении мер ответственности считается принятым, если за не</w:t>
      </w:r>
      <w:r w:rsidR="00AC300F">
        <w:rPr>
          <w:lang w:bidi="ru-RU"/>
        </w:rPr>
        <w:t>го</w:t>
      </w:r>
      <w:r w:rsidRPr="00A82677">
        <w:rPr>
          <w:lang w:bidi="ru-RU"/>
        </w:rPr>
        <w:t xml:space="preserve"> проголосовало большинство голосов от присутствующих на заседании депутатов представительного органа муниципального образования. Депутат, в отношении которого решается вопрос о применении меры ответственности, не участвует в голосовании.»;</w:t>
      </w:r>
    </w:p>
    <w:p w:rsidR="00A82677" w:rsidRDefault="00A82677" w:rsidP="00A82677">
      <w:pPr>
        <w:rPr>
          <w:lang w:bidi="ru-RU"/>
        </w:rPr>
      </w:pPr>
      <w:r w:rsidRPr="00A82677">
        <w:rPr>
          <w:lang w:bidi="ru-RU"/>
        </w:rPr>
        <w:t>3) дополнить приложением «Сообщение об отсутствии фактов совершения сделок, предусмотренных частью 1 статьи 3 Федерального закона от 3 декабря 2012 года</w:t>
      </w:r>
      <w:r>
        <w:rPr>
          <w:lang w:bidi="ru-RU"/>
        </w:rPr>
        <w:t xml:space="preserve">                             </w:t>
      </w:r>
      <w:r w:rsidRPr="00A82677">
        <w:rPr>
          <w:lang w:bidi="ru-RU"/>
        </w:rPr>
        <w:t xml:space="preserve"> № 230-ФЗ «О контроле за соответствием </w:t>
      </w:r>
      <w:r w:rsidR="00DC5E86">
        <w:rPr>
          <w:lang w:bidi="ru-RU"/>
        </w:rPr>
        <w:t>расходов лиц,</w:t>
      </w:r>
      <w:r w:rsidRPr="00A82677">
        <w:rPr>
          <w:lang w:bidi="ru-RU"/>
        </w:rPr>
        <w:t xml:space="preserve"> замещающих государственные должности, и иных лиц их доходам» </w:t>
      </w:r>
      <w:r>
        <w:rPr>
          <w:lang w:bidi="ru-RU"/>
        </w:rPr>
        <w:t>п</w:t>
      </w:r>
      <w:r w:rsidRPr="00A82677">
        <w:rPr>
          <w:lang w:bidi="ru-RU"/>
        </w:rPr>
        <w:t>о форме согласно приложению к настоящему Закону.</w:t>
      </w:r>
    </w:p>
    <w:p w:rsidR="00A82677" w:rsidRPr="00A82677" w:rsidRDefault="00A82677" w:rsidP="00A82677">
      <w:pPr>
        <w:rPr>
          <w:lang w:bidi="ru-RU"/>
        </w:rPr>
      </w:pPr>
    </w:p>
    <w:p w:rsidR="00A82677" w:rsidRPr="00A82677" w:rsidRDefault="00A82677" w:rsidP="00A82677">
      <w:pPr>
        <w:rPr>
          <w:b/>
          <w:i/>
          <w:lang w:bidi="ru-RU"/>
        </w:rPr>
      </w:pPr>
      <w:r w:rsidRPr="00A82677">
        <w:rPr>
          <w:b/>
          <w:i/>
          <w:lang w:bidi="ru-RU"/>
        </w:rPr>
        <w:t>Статья 4</w:t>
      </w:r>
    </w:p>
    <w:p w:rsidR="00DE4646" w:rsidRDefault="00A82677" w:rsidP="00A82677">
      <w:pPr>
        <w:rPr>
          <w:lang w:bidi="ru-RU"/>
        </w:rPr>
      </w:pPr>
      <w:r w:rsidRPr="00A82677">
        <w:rPr>
          <w:lang w:bidi="ru-RU"/>
        </w:rPr>
        <w:t xml:space="preserve">Настоящий Закон вступает в силу </w:t>
      </w:r>
      <w:r w:rsidR="00DC5E86">
        <w:rPr>
          <w:lang w:bidi="ru-RU"/>
        </w:rPr>
        <w:t>п</w:t>
      </w:r>
      <w:r w:rsidRPr="00A82677">
        <w:rPr>
          <w:lang w:bidi="ru-RU"/>
        </w:rPr>
        <w:t>о истечении десяти дней после дня его официального опубликования.</w:t>
      </w:r>
    </w:p>
    <w:p w:rsidR="00A82677" w:rsidRDefault="00A82677" w:rsidP="00A82677">
      <w:pPr>
        <w:rPr>
          <w:lang w:bidi="ru-RU"/>
        </w:rPr>
      </w:pPr>
    </w:p>
    <w:p w:rsidR="00A82677" w:rsidRDefault="00A82677" w:rsidP="00A82677"/>
    <w:sectPr w:rsidR="00A82677" w:rsidSect="00A8267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0F" w:rsidRDefault="00AC300F" w:rsidP="00A82677">
      <w:pPr>
        <w:spacing w:line="240" w:lineRule="auto"/>
      </w:pPr>
      <w:r>
        <w:separator/>
      </w:r>
    </w:p>
  </w:endnote>
  <w:endnote w:type="continuationSeparator" w:id="0">
    <w:p w:rsidR="00AC300F" w:rsidRDefault="00AC300F" w:rsidP="00A82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0F" w:rsidRDefault="00AC300F" w:rsidP="00A82677">
      <w:pPr>
        <w:spacing w:line="240" w:lineRule="auto"/>
      </w:pPr>
      <w:r>
        <w:separator/>
      </w:r>
    </w:p>
  </w:footnote>
  <w:footnote w:type="continuationSeparator" w:id="0">
    <w:p w:rsidR="00AC300F" w:rsidRDefault="00AC300F" w:rsidP="00A826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F" w:rsidRDefault="00AC300F" w:rsidP="00A82677">
    <w:pPr>
      <w:pStyle w:val="a3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F1F0B">
      <w:rPr>
        <w:noProof/>
      </w:rPr>
      <w:t>6</w:t>
    </w:r>
    <w:r>
      <w:fldChar w:fldCharType="end"/>
    </w:r>
  </w:p>
  <w:p w:rsidR="00AC300F" w:rsidRDefault="00AC300F" w:rsidP="00A82677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677"/>
    <w:rsid w:val="00124558"/>
    <w:rsid w:val="00503FB0"/>
    <w:rsid w:val="006F1F0B"/>
    <w:rsid w:val="008E07B6"/>
    <w:rsid w:val="009F1294"/>
    <w:rsid w:val="00A82677"/>
    <w:rsid w:val="00AC300F"/>
    <w:rsid w:val="00B81E27"/>
    <w:rsid w:val="00DC5E86"/>
    <w:rsid w:val="00DC62D1"/>
    <w:rsid w:val="00DE4646"/>
    <w:rsid w:val="00D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82677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826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82677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5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E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2019-11-26T02:10:00Z</cp:lastPrinted>
  <dcterms:created xsi:type="dcterms:W3CDTF">2019-11-26T02:39:00Z</dcterms:created>
  <dcterms:modified xsi:type="dcterms:W3CDTF">2019-11-26T02:39:00Z</dcterms:modified>
</cp:coreProperties>
</file>