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D5" w:rsidRDefault="003E4DD5" w:rsidP="003E4DD5">
      <w:pPr>
        <w:jc w:val="right"/>
      </w:pPr>
      <w:bookmarkStart w:id="0" w:name="_GoBack"/>
      <w:bookmarkEnd w:id="0"/>
      <w:r>
        <w:t>Вносится</w:t>
      </w:r>
    </w:p>
    <w:p w:rsidR="003E4DD5" w:rsidRDefault="003E4DD5" w:rsidP="003E4DD5">
      <w:pPr>
        <w:jc w:val="right"/>
      </w:pPr>
      <w:r>
        <w:t xml:space="preserve">народным депутатом </w:t>
      </w:r>
    </w:p>
    <w:p w:rsidR="003E4DD5" w:rsidRDefault="003E4DD5" w:rsidP="003E4DD5">
      <w:pPr>
        <w:jc w:val="right"/>
      </w:pPr>
      <w:r>
        <w:t>Республики Саха (Якутия)</w:t>
      </w:r>
    </w:p>
    <w:p w:rsidR="003E4DD5" w:rsidRDefault="003E4DD5" w:rsidP="003E4DD5">
      <w:pPr>
        <w:jc w:val="right"/>
      </w:pPr>
      <w:proofErr w:type="spellStart"/>
      <w:r>
        <w:t>П.В.Гоголевым</w:t>
      </w:r>
      <w:proofErr w:type="spellEnd"/>
    </w:p>
    <w:p w:rsidR="003E4DD5" w:rsidRDefault="003E4DD5" w:rsidP="003E4DD5">
      <w:pPr>
        <w:jc w:val="right"/>
      </w:pPr>
    </w:p>
    <w:p w:rsidR="003E4DD5" w:rsidRDefault="003E4DD5" w:rsidP="003E4DD5">
      <w:pPr>
        <w:jc w:val="right"/>
      </w:pPr>
      <w:r>
        <w:t>Проект</w:t>
      </w:r>
    </w:p>
    <w:p w:rsidR="003E4DD5" w:rsidRDefault="003E4DD5" w:rsidP="003E4DD5"/>
    <w:p w:rsidR="003E4DD5" w:rsidRDefault="003E4DD5" w:rsidP="003E4DD5">
      <w:pPr>
        <w:ind w:firstLine="0"/>
        <w:jc w:val="center"/>
      </w:pPr>
      <w:r>
        <w:t>З А К О Н</w:t>
      </w:r>
    </w:p>
    <w:p w:rsidR="003E4DD5" w:rsidRDefault="003E4DD5" w:rsidP="003E4DD5">
      <w:pPr>
        <w:ind w:firstLine="0"/>
        <w:jc w:val="center"/>
      </w:pPr>
      <w:r>
        <w:t>РЕСПУБЛИК</w:t>
      </w:r>
      <w:r w:rsidR="00951B80">
        <w:t>И</w:t>
      </w:r>
      <w:r>
        <w:t xml:space="preserve"> САХА (ЯКУТИЯ)</w:t>
      </w:r>
    </w:p>
    <w:p w:rsidR="003E4DD5" w:rsidRDefault="003E4DD5" w:rsidP="003E4DD5">
      <w:pPr>
        <w:ind w:firstLine="0"/>
        <w:jc w:val="center"/>
      </w:pPr>
    </w:p>
    <w:p w:rsidR="008302B9" w:rsidRDefault="003E4DD5" w:rsidP="003E4DD5">
      <w:pPr>
        <w:ind w:firstLine="0"/>
        <w:jc w:val="center"/>
        <w:rPr>
          <w:rFonts w:asciiTheme="minorHAnsi" w:hAnsiTheme="minorHAnsi"/>
          <w:b/>
          <w:smallCaps/>
        </w:rPr>
      </w:pPr>
      <w:r w:rsidRPr="003E4DD5">
        <w:rPr>
          <w:rFonts w:ascii="Times New Roman Полужирный" w:hAnsi="Times New Roman Полужирный"/>
          <w:b/>
          <w:smallCaps/>
        </w:rPr>
        <w:t>О внесении изменений в Закон Республики Саха (Якутия)</w:t>
      </w:r>
    </w:p>
    <w:p w:rsidR="008302B9" w:rsidRDefault="003E4DD5" w:rsidP="003E4DD5">
      <w:pPr>
        <w:ind w:firstLine="0"/>
        <w:jc w:val="center"/>
        <w:rPr>
          <w:rFonts w:asciiTheme="minorHAnsi" w:hAnsiTheme="minorHAnsi"/>
          <w:b/>
          <w:smallCaps/>
        </w:rPr>
      </w:pPr>
      <w:r w:rsidRPr="003E4DD5">
        <w:rPr>
          <w:rFonts w:ascii="Times New Roman Полужирный" w:hAnsi="Times New Roman Полужирный"/>
          <w:b/>
          <w:smallCaps/>
        </w:rPr>
        <w:t xml:space="preserve">«О наградах Государственного Собрания (Ил Тумэн) </w:t>
      </w:r>
    </w:p>
    <w:p w:rsidR="003E4DD5" w:rsidRPr="003E4DD5" w:rsidRDefault="003E4DD5" w:rsidP="003E4DD5">
      <w:pPr>
        <w:ind w:firstLine="0"/>
        <w:jc w:val="center"/>
        <w:rPr>
          <w:rFonts w:ascii="Times New Roman Полужирный" w:hAnsi="Times New Roman Полужирный"/>
          <w:b/>
          <w:smallCaps/>
        </w:rPr>
      </w:pPr>
      <w:r w:rsidRPr="003E4DD5">
        <w:rPr>
          <w:rFonts w:ascii="Times New Roman Полужирный" w:hAnsi="Times New Roman Полужирный"/>
          <w:b/>
          <w:smallCaps/>
        </w:rPr>
        <w:t>Республики Саха (Якутия)»</w:t>
      </w:r>
    </w:p>
    <w:p w:rsidR="003E4DD5" w:rsidRDefault="003E4DD5" w:rsidP="003E4DD5"/>
    <w:p w:rsidR="003E4DD5" w:rsidRDefault="003E4DD5" w:rsidP="003E4DD5"/>
    <w:p w:rsidR="003E4DD5" w:rsidRPr="003E4DD5" w:rsidRDefault="003E4DD5" w:rsidP="003E4DD5">
      <w:pPr>
        <w:rPr>
          <w:b/>
          <w:i/>
        </w:rPr>
      </w:pPr>
      <w:r w:rsidRPr="003E4DD5">
        <w:rPr>
          <w:b/>
          <w:i/>
        </w:rPr>
        <w:t>Статья 1</w:t>
      </w:r>
    </w:p>
    <w:p w:rsidR="003E4DD5" w:rsidRDefault="003E4DD5" w:rsidP="003E4DD5">
      <w:r>
        <w:t>Внести в Закон Республики Саха (Якутия) от 15 декабря 2010 года 880-З № 669-IV    «О наградах Государственного Собрания (Ил Тумэн) Республики Саха (Якутия)» следующие изменения:</w:t>
      </w:r>
    </w:p>
    <w:p w:rsidR="003E4DD5" w:rsidRDefault="003E4DD5" w:rsidP="003E4DD5">
      <w:r>
        <w:t>1) в разделе «Положение о Почетной грамоте Государственного Собрания                           (Ил Тумэн) Республики Саха (Якутия)»:</w:t>
      </w:r>
    </w:p>
    <w:p w:rsidR="003E4DD5" w:rsidRDefault="003E4DD5" w:rsidP="003E4DD5">
      <w:r>
        <w:t xml:space="preserve">а) дополнить пунктом 1.1 следующего содержания: </w:t>
      </w:r>
    </w:p>
    <w:p w:rsidR="003E4DD5" w:rsidRDefault="003E4DD5" w:rsidP="003E4DD5">
      <w:r>
        <w:t>«1.1</w:t>
      </w:r>
      <w:r w:rsidR="00951B80">
        <w:t>.</w:t>
      </w:r>
      <w:r>
        <w:t xml:space="preserve"> Почетной грамотой Государственного Собрания (Ил Тумэн) Республики Саха (Якутия) могут быть награждены также иностранные граждане и лица без гражданства            за значительный вклад в развитие парламентаризма в Республике Саха (Якутия).»;</w:t>
      </w:r>
    </w:p>
    <w:p w:rsidR="003E4DD5" w:rsidRDefault="003E4DD5" w:rsidP="003E4DD5">
      <w:r>
        <w:t xml:space="preserve">б) дополнить пунктами 3.1 и 3.2 следующего содержания: </w:t>
      </w:r>
    </w:p>
    <w:p w:rsidR="003E4DD5" w:rsidRDefault="003E4DD5" w:rsidP="003E4DD5">
      <w:r>
        <w:t>«3.1</w:t>
      </w:r>
      <w:r w:rsidR="00951B80">
        <w:t>.</w:t>
      </w:r>
      <w:r>
        <w:t xml:space="preserve"> Представление к награждению Почетной грамотой Государственного Собрания (Ил Тумэн) Республики Саха (Якутия) иностранных граждан и лиц без гражданства, проживающих на территории Российской Федерации, производится на общих основаниях.</w:t>
      </w:r>
    </w:p>
    <w:p w:rsidR="003E4DD5" w:rsidRDefault="003E4DD5" w:rsidP="003E4DD5">
      <w:r>
        <w:t>3.2</w:t>
      </w:r>
      <w:r w:rsidR="00951B80">
        <w:t>.</w:t>
      </w:r>
      <w:r>
        <w:t xml:space="preserve"> Представление к награждению Почетной грамотой Государственного Собрания   (Ил Тумэн) Республики Саха (Якутия) иностранных граждан и лиц без гражданства, проживающих за пределами Российской Федерации, производится по представлению Департамента по внешним связям Республики Саха (Якутия) по согласованию с Министерством иностранных дел Российской Федерации.»;</w:t>
      </w:r>
    </w:p>
    <w:p w:rsidR="003E4DD5" w:rsidRDefault="003E4DD5" w:rsidP="003E4DD5">
      <w:r>
        <w:lastRenderedPageBreak/>
        <w:t>2) в разделе «Положение о Почетной грамоте постоянного комитета, комиссии Государственного Собрания (Ил Тумэн) Республики Саха (Якутия)»:</w:t>
      </w:r>
    </w:p>
    <w:p w:rsidR="003E4DD5" w:rsidRDefault="003E4DD5" w:rsidP="003E4DD5">
      <w:r>
        <w:t>а) пункт 2 после слов «иностранные граждане» дополнить словами «и лица без гражданства»;</w:t>
      </w:r>
    </w:p>
    <w:p w:rsidR="003E4DD5" w:rsidRDefault="003E4DD5" w:rsidP="003E4DD5">
      <w:r>
        <w:t xml:space="preserve">б) дополнить пунктами 4.1 и 4.2 следующего содержания: </w:t>
      </w:r>
    </w:p>
    <w:p w:rsidR="003E4DD5" w:rsidRDefault="003E4DD5" w:rsidP="003E4DD5">
      <w:r>
        <w:t>«4.1</w:t>
      </w:r>
      <w:r w:rsidR="00951B80">
        <w:t>.</w:t>
      </w:r>
      <w:r>
        <w:t xml:space="preserve"> Представление к награждению Почетной грамотой постоянного комитета, комиссии Государственного Собрания (Ил Тумэн) Республики Саха (Якутия) иностранных граждан и лиц без гражданства, проживающих на территории Российской Федерации, производится на общих основаниях.</w:t>
      </w:r>
    </w:p>
    <w:p w:rsidR="003E4DD5" w:rsidRDefault="003E4DD5" w:rsidP="003E4DD5">
      <w:r>
        <w:t>4.2</w:t>
      </w:r>
      <w:r w:rsidR="00951B80">
        <w:t>.</w:t>
      </w:r>
      <w:r>
        <w:t xml:space="preserve"> Представление к награждению Почетной грамотой постоянного комитета, комиссии Государственного Собрания (Ил Тумэн) Республики Саха (Якутия) иностранных граждан и лиц без гражданства, проживающих за пределами Российской Федерации, производится по представлению Департамента по внешним связям Республики Саха (Якутия) по согласованию с Министерством иностранных дел Российской Федерации.».</w:t>
      </w:r>
    </w:p>
    <w:p w:rsidR="003E4DD5" w:rsidRDefault="003E4DD5" w:rsidP="003E4DD5"/>
    <w:p w:rsidR="003E4DD5" w:rsidRPr="003E4DD5" w:rsidRDefault="003E4DD5" w:rsidP="003E4DD5">
      <w:pPr>
        <w:rPr>
          <w:b/>
          <w:i/>
        </w:rPr>
      </w:pPr>
      <w:r w:rsidRPr="003E4DD5">
        <w:rPr>
          <w:b/>
          <w:i/>
        </w:rPr>
        <w:t xml:space="preserve">Статья 2 </w:t>
      </w:r>
    </w:p>
    <w:p w:rsidR="00DE4646" w:rsidRDefault="003E4DD5" w:rsidP="003E4DD5">
      <w:r>
        <w:t>Настоящий Закон вступает в силу по истечении десяти дней после дня его официального опубликования.</w:t>
      </w:r>
    </w:p>
    <w:sectPr w:rsidR="00DE4646" w:rsidSect="0040558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58F" w:rsidRDefault="0040558F" w:rsidP="0040558F">
      <w:pPr>
        <w:spacing w:line="240" w:lineRule="auto"/>
      </w:pPr>
      <w:r>
        <w:separator/>
      </w:r>
    </w:p>
  </w:endnote>
  <w:endnote w:type="continuationSeparator" w:id="0">
    <w:p w:rsidR="0040558F" w:rsidRDefault="0040558F" w:rsidP="004055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58F" w:rsidRDefault="0040558F" w:rsidP="0040558F">
      <w:pPr>
        <w:spacing w:line="240" w:lineRule="auto"/>
      </w:pPr>
      <w:r>
        <w:separator/>
      </w:r>
    </w:p>
  </w:footnote>
  <w:footnote w:type="continuationSeparator" w:id="0">
    <w:p w:rsidR="0040558F" w:rsidRDefault="0040558F" w:rsidP="004055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8355129"/>
      <w:docPartObj>
        <w:docPartGallery w:val="Page Numbers (Top of Page)"/>
        <w:docPartUnique/>
      </w:docPartObj>
    </w:sdtPr>
    <w:sdtEndPr/>
    <w:sdtContent>
      <w:p w:rsidR="0040558F" w:rsidRDefault="0040558F" w:rsidP="0040558F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F52">
          <w:rPr>
            <w:noProof/>
          </w:rPr>
          <w:t>2</w:t>
        </w:r>
        <w:r>
          <w:fldChar w:fldCharType="end"/>
        </w:r>
      </w:p>
    </w:sdtContent>
  </w:sdt>
  <w:p w:rsidR="0040558F" w:rsidRDefault="004055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D5"/>
    <w:rsid w:val="00124558"/>
    <w:rsid w:val="003E4DD5"/>
    <w:rsid w:val="0040558F"/>
    <w:rsid w:val="00503FB0"/>
    <w:rsid w:val="008302B9"/>
    <w:rsid w:val="008E07B6"/>
    <w:rsid w:val="00951B80"/>
    <w:rsid w:val="009F1294"/>
    <w:rsid w:val="00C80F52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5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5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0558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558F"/>
    <w:rPr>
      <w:rFonts w:ascii="Times New Roman" w:hAnsi="Times New Roman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40558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558F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5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5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0558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558F"/>
    <w:rPr>
      <w:rFonts w:ascii="Times New Roman" w:hAnsi="Times New Roman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40558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558F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cp:lastPrinted>2019-10-25T00:45:00Z</cp:lastPrinted>
  <dcterms:created xsi:type="dcterms:W3CDTF">2019-10-26T02:58:00Z</dcterms:created>
  <dcterms:modified xsi:type="dcterms:W3CDTF">2019-10-26T02:58:00Z</dcterms:modified>
</cp:coreProperties>
</file>