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8D1F31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7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>У У Р А А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3013D2" w:rsidRDefault="003013D2" w:rsidP="00074049">
      <w:pPr>
        <w:spacing w:line="360" w:lineRule="auto"/>
        <w:ind w:firstLine="709"/>
        <w:jc w:val="both"/>
      </w:pPr>
    </w:p>
    <w:p w:rsidR="003013D2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3013D2" w:rsidRPr="003013D2">
        <w:rPr>
          <w:b/>
          <w:bCs/>
          <w:smallCaps/>
        </w:rPr>
        <w:t xml:space="preserve">707755-7 </w:t>
      </w:r>
    </w:p>
    <w:p w:rsidR="003013D2" w:rsidRDefault="003013D2" w:rsidP="00074049">
      <w:pPr>
        <w:spacing w:line="360" w:lineRule="auto"/>
        <w:jc w:val="center"/>
        <w:rPr>
          <w:b/>
          <w:bCs/>
          <w:smallCaps/>
        </w:rPr>
      </w:pPr>
      <w:r w:rsidRPr="003013D2">
        <w:rPr>
          <w:b/>
          <w:bCs/>
          <w:smallCaps/>
        </w:rPr>
        <w:t xml:space="preserve">«О внесении </w:t>
      </w:r>
      <w:r>
        <w:rPr>
          <w:b/>
          <w:bCs/>
          <w:smallCaps/>
        </w:rPr>
        <w:t>и</w:t>
      </w:r>
      <w:r w:rsidRPr="003013D2">
        <w:rPr>
          <w:b/>
          <w:bCs/>
          <w:smallCaps/>
        </w:rPr>
        <w:t xml:space="preserve">зменений в статью 54 Семейного кодекса </w:t>
      </w:r>
    </w:p>
    <w:p w:rsidR="003013D2" w:rsidRDefault="003013D2" w:rsidP="00074049">
      <w:pPr>
        <w:spacing w:line="360" w:lineRule="auto"/>
        <w:jc w:val="center"/>
        <w:rPr>
          <w:b/>
          <w:bCs/>
          <w:smallCaps/>
        </w:rPr>
      </w:pPr>
      <w:r w:rsidRPr="003013D2">
        <w:rPr>
          <w:b/>
          <w:bCs/>
          <w:smallCaps/>
        </w:rPr>
        <w:t xml:space="preserve">Российской Федерации» (в части предоставления права детям, </w:t>
      </w:r>
    </w:p>
    <w:p w:rsidR="003013D2" w:rsidRDefault="003013D2" w:rsidP="00074049">
      <w:pPr>
        <w:spacing w:line="360" w:lineRule="auto"/>
        <w:jc w:val="center"/>
        <w:rPr>
          <w:b/>
          <w:bCs/>
          <w:smallCaps/>
        </w:rPr>
      </w:pPr>
      <w:r w:rsidRPr="003013D2">
        <w:rPr>
          <w:b/>
          <w:bCs/>
          <w:smallCaps/>
        </w:rPr>
        <w:t xml:space="preserve">проживающим в одной семье, преимущественного приема </w:t>
      </w:r>
    </w:p>
    <w:p w:rsidR="003013D2" w:rsidRDefault="003013D2" w:rsidP="00074049">
      <w:pPr>
        <w:spacing w:line="360" w:lineRule="auto"/>
        <w:jc w:val="center"/>
        <w:rPr>
          <w:b/>
          <w:bCs/>
          <w:smallCaps/>
        </w:rPr>
      </w:pPr>
      <w:r w:rsidRPr="003013D2">
        <w:rPr>
          <w:b/>
          <w:bCs/>
          <w:smallCaps/>
        </w:rPr>
        <w:t>на обучение по программам начального</w:t>
      </w:r>
      <w:r>
        <w:rPr>
          <w:b/>
          <w:bCs/>
          <w:smallCaps/>
        </w:rPr>
        <w:t xml:space="preserve"> </w:t>
      </w:r>
      <w:r w:rsidRPr="003013D2">
        <w:rPr>
          <w:b/>
          <w:bCs/>
          <w:smallCaps/>
        </w:rPr>
        <w:t xml:space="preserve">общего образования </w:t>
      </w:r>
    </w:p>
    <w:p w:rsidR="003013D2" w:rsidRDefault="003013D2" w:rsidP="00074049">
      <w:pPr>
        <w:spacing w:line="360" w:lineRule="auto"/>
        <w:jc w:val="center"/>
        <w:rPr>
          <w:b/>
          <w:bCs/>
          <w:smallCaps/>
        </w:rPr>
      </w:pPr>
      <w:r w:rsidRPr="003013D2">
        <w:rPr>
          <w:b/>
          <w:bCs/>
          <w:smallCaps/>
        </w:rPr>
        <w:t xml:space="preserve">в государственные и муниципальные образовательные </w:t>
      </w:r>
    </w:p>
    <w:p w:rsidR="00074049" w:rsidRPr="00A24BA1" w:rsidRDefault="003013D2" w:rsidP="00074049">
      <w:pPr>
        <w:spacing w:line="360" w:lineRule="auto"/>
        <w:jc w:val="center"/>
        <w:rPr>
          <w:b/>
          <w:bCs/>
          <w:smallCaps/>
        </w:rPr>
      </w:pPr>
      <w:r w:rsidRPr="003013D2">
        <w:rPr>
          <w:b/>
          <w:bCs/>
          <w:smallCaps/>
        </w:rPr>
        <w:t xml:space="preserve">организации, в которых </w:t>
      </w:r>
      <w:r>
        <w:rPr>
          <w:b/>
          <w:bCs/>
          <w:smallCaps/>
        </w:rPr>
        <w:t xml:space="preserve">обучаются их братья и сестры)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3013D2" w:rsidRDefault="003013D2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Тумэн)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3013D2" w:rsidRPr="003013D2">
        <w:t>707755-7 «О внесении изменений в статью 54 Семейного кодекса Российской Федерации» (в части предоставления права детям, проживающим в одной семье, преимущественного приема на обучение по программам начального общего образования в государственные и муниципальные образовательные организации, в которых обучаются их братья и сестры)</w:t>
      </w:r>
      <w:r w:rsidR="003013D2">
        <w:t>,</w:t>
      </w:r>
      <w:r w:rsidR="003013D2" w:rsidRPr="003013D2">
        <w:t xml:space="preserve"> </w:t>
      </w:r>
      <w:r w:rsidR="003013D2">
        <w:t>внесенный депутатами</w:t>
      </w:r>
      <w:r w:rsidR="003013D2" w:rsidRPr="003013D2">
        <w:t xml:space="preserve"> Государственной Думы П.В.Крашенинников</w:t>
      </w:r>
      <w:r w:rsidR="003013D2">
        <w:t>ым</w:t>
      </w:r>
      <w:r w:rsidR="003013D2" w:rsidRPr="003013D2">
        <w:t>, Т.В.Плетнев</w:t>
      </w:r>
      <w:r w:rsidR="003013D2">
        <w:t>ой</w:t>
      </w:r>
      <w:r w:rsidR="003013D2" w:rsidRPr="003013D2">
        <w:t>, И.А.Яров</w:t>
      </w:r>
      <w:r w:rsidR="003013D2">
        <w:t>ой</w:t>
      </w:r>
      <w:r w:rsidR="003013D2" w:rsidRPr="003013D2">
        <w:t>, А.К.Исаев</w:t>
      </w:r>
      <w:r w:rsidR="003013D2">
        <w:t>ым</w:t>
      </w:r>
      <w:r w:rsidR="003013D2" w:rsidRPr="003013D2">
        <w:t>, О.Ю.Баталин</w:t>
      </w:r>
      <w:r w:rsidR="003013D2">
        <w:t>ой</w:t>
      </w:r>
      <w:r w:rsidR="003013D2" w:rsidRPr="003013D2">
        <w:t>, Н.Д.Боев</w:t>
      </w:r>
      <w:r w:rsidR="003013D2">
        <w:t>ой</w:t>
      </w:r>
      <w:r w:rsidR="003013D2" w:rsidRPr="003013D2">
        <w:t>, И.Е.Марьяш, А.В.Жарков</w:t>
      </w:r>
      <w:r w:rsidR="003013D2">
        <w:t>ым</w:t>
      </w:r>
      <w:r w:rsidR="003013D2" w:rsidRPr="003013D2">
        <w:t>, Н.В.Панков</w:t>
      </w:r>
      <w:r w:rsidR="003013D2">
        <w:t>ым</w:t>
      </w:r>
      <w:r w:rsidR="003013D2" w:rsidRPr="003013D2">
        <w:t>, Л.А.Огул</w:t>
      </w:r>
      <w:r w:rsidR="003013D2">
        <w:t>ем</w:t>
      </w:r>
      <w:r w:rsidR="003013D2" w:rsidRPr="003013D2">
        <w:t>, А.З.Фаррахов</w:t>
      </w:r>
      <w:r w:rsidR="003013D2">
        <w:t>ым</w:t>
      </w:r>
      <w:r w:rsidR="003013D2" w:rsidRPr="003013D2">
        <w:t>, И.М.Тетерин</w:t>
      </w:r>
      <w:r w:rsidR="003013D2">
        <w:t>ым</w:t>
      </w:r>
      <w:r w:rsidR="003013D2" w:rsidRPr="003013D2">
        <w:t>, А.А.Харсиев</w:t>
      </w:r>
      <w:r w:rsidR="003013D2">
        <w:t>ым</w:t>
      </w:r>
      <w:r w:rsidR="003013D2" w:rsidRPr="003013D2">
        <w:t>, А.А.Максимов</w:t>
      </w:r>
      <w:r w:rsidR="003013D2">
        <w:t>ым</w:t>
      </w:r>
      <w:r w:rsidR="003013D2" w:rsidRPr="003013D2">
        <w:t>, В.В.Гутенев</w:t>
      </w:r>
      <w:r w:rsidR="003013D2">
        <w:t>ым</w:t>
      </w:r>
      <w:r w:rsidR="003013D2" w:rsidRPr="003013D2">
        <w:t>, З.Я.Рахматуллин</w:t>
      </w:r>
      <w:r w:rsidR="003013D2">
        <w:t>ой</w:t>
      </w:r>
      <w:r w:rsidR="003013D2" w:rsidRPr="003013D2">
        <w:t>, Н.С.Кувшинов</w:t>
      </w:r>
      <w:r w:rsidR="003013D2">
        <w:t>ой</w:t>
      </w:r>
      <w:r w:rsidR="003013D2" w:rsidRPr="003013D2">
        <w:t>, О.П.Быков</w:t>
      </w:r>
      <w:r w:rsidR="003013D2">
        <w:t>ым</w:t>
      </w:r>
      <w:r w:rsidR="003013D2" w:rsidRPr="003013D2">
        <w:t>, З.З.Байгускаров</w:t>
      </w:r>
      <w:r w:rsidR="003013D2">
        <w:t>ым</w:t>
      </w:r>
      <w:r w:rsidR="003013D2" w:rsidRPr="003013D2">
        <w:t>, Н.В.Говорин</w:t>
      </w:r>
      <w:r w:rsidR="003013D2">
        <w:t>ым</w:t>
      </w:r>
      <w:r w:rsidR="003013D2" w:rsidRPr="003013D2">
        <w:t>, П.О.Толст</w:t>
      </w:r>
      <w:r w:rsidR="003013D2">
        <w:t>ым</w:t>
      </w:r>
      <w:r w:rsidR="003013D2" w:rsidRPr="003013D2">
        <w:t>, В.В.Бокк</w:t>
      </w:r>
      <w:r w:rsidR="003013D2">
        <w:t>ом</w:t>
      </w:r>
      <w:r w:rsidR="003013D2" w:rsidRPr="003013D2">
        <w:t>, А.И.Петров</w:t>
      </w:r>
      <w:r w:rsidR="003013D2">
        <w:t>ым</w:t>
      </w:r>
      <w:r w:rsidR="003013D2" w:rsidRPr="003013D2">
        <w:t>, В.В.Иванов</w:t>
      </w:r>
      <w:r w:rsidR="003013D2">
        <w:t>ым</w:t>
      </w:r>
      <w:r w:rsidR="003013D2" w:rsidRPr="003013D2">
        <w:t>, А.А.Гетта, Е.А.Вторыгин</w:t>
      </w:r>
      <w:r w:rsidR="003013D2">
        <w:t>ой</w:t>
      </w:r>
      <w:r w:rsidR="003013D2" w:rsidRPr="003013D2">
        <w:t>, Д.В.Ламейкин</w:t>
      </w:r>
      <w:r w:rsidR="003013D2">
        <w:t>ым</w:t>
      </w:r>
      <w:r w:rsidR="003013D2" w:rsidRPr="003013D2">
        <w:t>, И.М.Гусев</w:t>
      </w:r>
      <w:r w:rsidR="003013D2">
        <w:t>ой</w:t>
      </w:r>
      <w:r w:rsidR="003013D2" w:rsidRPr="003013D2">
        <w:t>, Т.В.Касаев</w:t>
      </w:r>
      <w:r w:rsidR="003013D2">
        <w:t>ой</w:t>
      </w:r>
      <w:r w:rsidR="003013D2" w:rsidRPr="003013D2">
        <w:t>, Е.А.Митин</w:t>
      </w:r>
      <w:r w:rsidR="003013D2">
        <w:t>ой</w:t>
      </w:r>
      <w:r w:rsidR="003013D2" w:rsidRPr="003013D2">
        <w:t>, С.Н.Коткин</w:t>
      </w:r>
      <w:r w:rsidR="003013D2">
        <w:t>ым</w:t>
      </w:r>
      <w:r w:rsidR="003013D2" w:rsidRPr="003013D2">
        <w:t>, М.Д.Ооржак</w:t>
      </w:r>
      <w:r w:rsidR="003013D2">
        <w:t>ом</w:t>
      </w:r>
      <w:r w:rsidR="003013D2" w:rsidRPr="003013D2">
        <w:t>, А.Г.Когогин</w:t>
      </w:r>
      <w:r w:rsidR="003013D2">
        <w:t>ой</w:t>
      </w:r>
      <w:r w:rsidR="003013D2" w:rsidRPr="003013D2">
        <w:t>, И.В.Сапко, А.Н.Ткачев</w:t>
      </w:r>
      <w:r w:rsidR="003013D2">
        <w:t>ым</w:t>
      </w:r>
      <w:r w:rsidR="003013D2" w:rsidRPr="003013D2">
        <w:t>, С.В.Чижов</w:t>
      </w:r>
      <w:r w:rsidR="003013D2">
        <w:t>ым</w:t>
      </w:r>
      <w:r w:rsidR="003013D2" w:rsidRPr="003013D2">
        <w:t>, Д.С.Перминов</w:t>
      </w:r>
      <w:r w:rsidR="003013D2">
        <w:t>ым</w:t>
      </w:r>
      <w:r w:rsidR="003013D2" w:rsidRPr="003013D2">
        <w:t>, Е.О.Серов</w:t>
      </w:r>
      <w:r w:rsidR="003013D2">
        <w:t>ой</w:t>
      </w:r>
      <w:r w:rsidR="003013D2" w:rsidRPr="003013D2">
        <w:t>, В.В.Бузилов</w:t>
      </w:r>
      <w:r w:rsidR="003013D2">
        <w:t>ым</w:t>
      </w:r>
      <w:r w:rsidR="003013D2" w:rsidRPr="003013D2">
        <w:t>, А.Е.Загребин</w:t>
      </w:r>
      <w:r w:rsidR="003013D2">
        <w:t>ым</w:t>
      </w:r>
      <w:r w:rsidR="003013D2" w:rsidRPr="003013D2">
        <w:t>, Ю.Н.Швыткин</w:t>
      </w:r>
      <w:r w:rsidR="003013D2">
        <w:t>ым</w:t>
      </w:r>
      <w:r w:rsidR="003013D2" w:rsidRPr="003013D2">
        <w:t>, Р.К.Хуснулин</w:t>
      </w:r>
      <w:r w:rsidR="003013D2">
        <w:t>ым</w:t>
      </w:r>
      <w:r w:rsidR="003013D2" w:rsidRPr="003013D2">
        <w:t>, Н.В</w:t>
      </w:r>
      <w:r w:rsidR="000C2CD0">
        <w:t>.</w:t>
      </w:r>
      <w:r w:rsidR="003013D2" w:rsidRPr="003013D2">
        <w:t>Малов</w:t>
      </w:r>
      <w:r w:rsidR="003013D2">
        <w:t>ым.</w:t>
      </w:r>
    </w:p>
    <w:p w:rsidR="003013D2" w:rsidRPr="003013D2" w:rsidRDefault="00074049" w:rsidP="003013D2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3013D2">
        <w:t xml:space="preserve"> </w:t>
      </w:r>
      <w:r w:rsidR="003013D2" w:rsidRPr="003013D2">
        <w:t>вопросам семьи, женщин и детей</w:t>
      </w:r>
      <w:r w:rsidR="003013D2">
        <w:t>.</w:t>
      </w:r>
    </w:p>
    <w:p w:rsidR="003013D2" w:rsidRDefault="003013D2" w:rsidP="00074049">
      <w:pPr>
        <w:spacing w:line="360" w:lineRule="auto"/>
        <w:ind w:firstLine="709"/>
        <w:jc w:val="both"/>
      </w:pPr>
    </w:p>
    <w:p w:rsidR="003013D2" w:rsidRDefault="003013D2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  <w:r>
        <w:lastRenderedPageBreak/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3013D2" w:rsidRDefault="003013D2" w:rsidP="00074049">
      <w:pPr>
        <w:spacing w:line="360" w:lineRule="auto"/>
        <w:ind w:firstLine="709"/>
        <w:jc w:val="both"/>
      </w:pPr>
    </w:p>
    <w:p w:rsidR="003013D2" w:rsidRDefault="003013D2" w:rsidP="00074049">
      <w:pPr>
        <w:spacing w:line="360" w:lineRule="auto"/>
        <w:ind w:firstLine="709"/>
        <w:jc w:val="both"/>
      </w:pPr>
    </w:p>
    <w:p w:rsidR="003013D2" w:rsidRDefault="003013D2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Тумэн)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г.Якутск, </w:t>
      </w:r>
      <w:r w:rsidR="003013D2">
        <w:rPr>
          <w:i/>
        </w:rPr>
        <w:t>9 июля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ГС № </w:t>
      </w:r>
      <w:r w:rsidR="000C2CD0">
        <w:rPr>
          <w:i/>
        </w:rPr>
        <w:t>274</w:t>
      </w:r>
      <w:bookmarkStart w:id="0" w:name="_GoBack"/>
      <w:bookmarkEnd w:id="0"/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3013D2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31" w:rsidRDefault="008D1F31" w:rsidP="003013D2">
      <w:r>
        <w:separator/>
      </w:r>
    </w:p>
  </w:endnote>
  <w:endnote w:type="continuationSeparator" w:id="0">
    <w:p w:rsidR="008D1F31" w:rsidRDefault="008D1F31" w:rsidP="0030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31" w:rsidRDefault="008D1F31" w:rsidP="003013D2">
      <w:r>
        <w:separator/>
      </w:r>
    </w:p>
  </w:footnote>
  <w:footnote w:type="continuationSeparator" w:id="0">
    <w:p w:rsidR="008D1F31" w:rsidRDefault="008D1F31" w:rsidP="003013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13D2" w:rsidRDefault="003013D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C2CD0">
      <w:rPr>
        <w:noProof/>
      </w:rPr>
      <w:t>2</w:t>
    </w:r>
    <w:r>
      <w:fldChar w:fldCharType="end"/>
    </w:r>
  </w:p>
  <w:p w:rsidR="003013D2" w:rsidRDefault="003013D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3D2"/>
    <w:rsid w:val="0003475D"/>
    <w:rsid w:val="00067523"/>
    <w:rsid w:val="00074049"/>
    <w:rsid w:val="000C2CD0"/>
    <w:rsid w:val="001369BA"/>
    <w:rsid w:val="001D73C2"/>
    <w:rsid w:val="0026222D"/>
    <w:rsid w:val="003013D2"/>
    <w:rsid w:val="004C7741"/>
    <w:rsid w:val="004C7798"/>
    <w:rsid w:val="005A1EBF"/>
    <w:rsid w:val="00637FFD"/>
    <w:rsid w:val="0070788D"/>
    <w:rsid w:val="007B68F8"/>
    <w:rsid w:val="007F443C"/>
    <w:rsid w:val="008209F0"/>
    <w:rsid w:val="008D1F31"/>
    <w:rsid w:val="00A237B1"/>
    <w:rsid w:val="00A80E88"/>
    <w:rsid w:val="00CA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header"/>
    <w:basedOn w:val="a"/>
    <w:link w:val="a6"/>
    <w:uiPriority w:val="99"/>
    <w:rsid w:val="003013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013D2"/>
    <w:rPr>
      <w:sz w:val="24"/>
      <w:szCs w:val="24"/>
    </w:rPr>
  </w:style>
  <w:style w:type="paragraph" w:styleId="a7">
    <w:name w:val="footer"/>
    <w:basedOn w:val="a"/>
    <w:link w:val="a8"/>
    <w:rsid w:val="003013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3013D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2019-07-09T23:49:00Z</cp:lastPrinted>
  <dcterms:created xsi:type="dcterms:W3CDTF">2019-07-09T01:36:00Z</dcterms:created>
  <dcterms:modified xsi:type="dcterms:W3CDTF">2019-07-09T23:49:00Z</dcterms:modified>
</cp:coreProperties>
</file>