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FC" w:rsidRPr="001A47FC" w:rsidRDefault="001A47FC" w:rsidP="001A47FC">
      <w:pPr>
        <w:jc w:val="right"/>
        <w:rPr>
          <w:i/>
        </w:rPr>
      </w:pPr>
      <w:bookmarkStart w:id="0" w:name="_GoBack"/>
      <w:bookmarkEnd w:id="0"/>
      <w:r w:rsidRPr="001A47FC">
        <w:rPr>
          <w:i/>
        </w:rPr>
        <w:t xml:space="preserve">Приложение 1 </w:t>
      </w:r>
    </w:p>
    <w:p w:rsidR="001A47FC" w:rsidRPr="001A47FC" w:rsidRDefault="001A47FC" w:rsidP="001A47FC">
      <w:pPr>
        <w:jc w:val="right"/>
        <w:rPr>
          <w:i/>
        </w:rPr>
      </w:pPr>
      <w:r w:rsidRPr="001A47FC">
        <w:rPr>
          <w:i/>
        </w:rPr>
        <w:t xml:space="preserve">к проекту федерального закона </w:t>
      </w:r>
    </w:p>
    <w:p w:rsidR="001A47FC" w:rsidRPr="001A47FC" w:rsidRDefault="001A47FC" w:rsidP="001A47FC">
      <w:pPr>
        <w:jc w:val="right"/>
        <w:rPr>
          <w:i/>
        </w:rPr>
      </w:pPr>
      <w:r w:rsidRPr="001A47FC">
        <w:rPr>
          <w:i/>
        </w:rPr>
        <w:t xml:space="preserve">«О внесении изменения в статью 93 </w:t>
      </w:r>
    </w:p>
    <w:p w:rsidR="001A47FC" w:rsidRDefault="001A47FC" w:rsidP="001A47FC">
      <w:pPr>
        <w:jc w:val="right"/>
        <w:rPr>
          <w:i/>
        </w:rPr>
      </w:pPr>
      <w:r w:rsidRPr="001A47FC">
        <w:rPr>
          <w:i/>
        </w:rPr>
        <w:t xml:space="preserve">Федерального закона «О контрактной </w:t>
      </w:r>
    </w:p>
    <w:p w:rsidR="001A47FC" w:rsidRDefault="001A47FC" w:rsidP="001A47FC">
      <w:pPr>
        <w:jc w:val="right"/>
        <w:rPr>
          <w:i/>
        </w:rPr>
      </w:pPr>
      <w:r>
        <w:rPr>
          <w:i/>
        </w:rPr>
        <w:t>с</w:t>
      </w:r>
      <w:r w:rsidRPr="001A47FC">
        <w:rPr>
          <w:i/>
        </w:rPr>
        <w:t>истеме</w:t>
      </w:r>
      <w:r>
        <w:rPr>
          <w:i/>
        </w:rPr>
        <w:t xml:space="preserve"> </w:t>
      </w:r>
      <w:r w:rsidRPr="001A47FC">
        <w:rPr>
          <w:i/>
        </w:rPr>
        <w:t xml:space="preserve">в сфере закупок товаров, работ, </w:t>
      </w:r>
    </w:p>
    <w:p w:rsidR="001A47FC" w:rsidRDefault="001A47FC" w:rsidP="001A47FC">
      <w:pPr>
        <w:jc w:val="right"/>
        <w:rPr>
          <w:i/>
        </w:rPr>
      </w:pPr>
      <w:r w:rsidRPr="001A47FC">
        <w:rPr>
          <w:i/>
        </w:rPr>
        <w:t xml:space="preserve">услуг для обеспечения государственных </w:t>
      </w:r>
    </w:p>
    <w:p w:rsidR="001A47FC" w:rsidRPr="001A47FC" w:rsidRDefault="001A47FC" w:rsidP="001A47FC">
      <w:pPr>
        <w:jc w:val="right"/>
        <w:rPr>
          <w:i/>
        </w:rPr>
      </w:pPr>
      <w:r w:rsidRPr="001A47FC">
        <w:rPr>
          <w:i/>
        </w:rPr>
        <w:t>и муниципальных нужд»</w:t>
      </w:r>
    </w:p>
    <w:p w:rsidR="001A47FC" w:rsidRDefault="001A47FC" w:rsidP="001A47FC"/>
    <w:p w:rsidR="001A47FC" w:rsidRDefault="001A47FC" w:rsidP="001A47FC"/>
    <w:p w:rsidR="001A47FC" w:rsidRPr="001A47FC" w:rsidRDefault="001A47FC" w:rsidP="001A47FC">
      <w:pPr>
        <w:ind w:firstLine="0"/>
        <w:jc w:val="center"/>
        <w:rPr>
          <w:rFonts w:ascii="Times New Roman Полужирный" w:hAnsi="Times New Roman Полужирный"/>
          <w:b/>
          <w:bCs/>
          <w:smallCaps/>
        </w:rPr>
      </w:pPr>
      <w:r w:rsidRPr="001A47FC">
        <w:rPr>
          <w:rFonts w:ascii="Times New Roman Полужирный" w:hAnsi="Times New Roman Полужирный"/>
          <w:b/>
          <w:bCs/>
          <w:smallCaps/>
        </w:rPr>
        <w:t>ПОЯСНИТЕЛЬНАЯ ЗАПИСКА</w:t>
      </w:r>
    </w:p>
    <w:p w:rsidR="008A05E8" w:rsidRDefault="001A47FC" w:rsidP="001A47FC">
      <w:pPr>
        <w:ind w:firstLine="0"/>
        <w:jc w:val="center"/>
        <w:rPr>
          <w:b/>
          <w:smallCaps/>
        </w:rPr>
      </w:pPr>
      <w:r w:rsidRPr="001A47FC">
        <w:rPr>
          <w:b/>
          <w:bCs/>
          <w:smallCaps/>
        </w:rPr>
        <w:t>к проекту ф</w:t>
      </w:r>
      <w:r w:rsidRPr="001A47FC">
        <w:rPr>
          <w:b/>
          <w:smallCaps/>
        </w:rPr>
        <w:t>едерального закона «О внесении изменения</w:t>
      </w:r>
    </w:p>
    <w:p w:rsidR="008A05E8" w:rsidRDefault="001A47FC" w:rsidP="001A47FC">
      <w:pPr>
        <w:ind w:firstLine="0"/>
        <w:jc w:val="center"/>
        <w:rPr>
          <w:b/>
          <w:bCs/>
          <w:smallCaps/>
        </w:rPr>
      </w:pPr>
      <w:r w:rsidRPr="001A47FC">
        <w:rPr>
          <w:b/>
          <w:smallCaps/>
        </w:rPr>
        <w:t>в статью 93 Федерального закона «</w:t>
      </w:r>
      <w:r w:rsidRPr="001A47FC">
        <w:rPr>
          <w:b/>
          <w:bCs/>
          <w:smallCaps/>
        </w:rPr>
        <w:t>О контрактной системе в сфере</w:t>
      </w:r>
    </w:p>
    <w:p w:rsidR="008A05E8" w:rsidRDefault="001A47FC" w:rsidP="001A47FC">
      <w:pPr>
        <w:ind w:firstLine="0"/>
        <w:jc w:val="center"/>
        <w:rPr>
          <w:b/>
          <w:bCs/>
          <w:smallCaps/>
        </w:rPr>
      </w:pPr>
      <w:r w:rsidRPr="001A47FC">
        <w:rPr>
          <w:b/>
          <w:bCs/>
          <w:smallCaps/>
        </w:rPr>
        <w:t>закупок товаров, работ, услуг для обеспечения государственных</w:t>
      </w:r>
    </w:p>
    <w:p w:rsidR="001A47FC" w:rsidRPr="001A47FC" w:rsidRDefault="001A47FC" w:rsidP="001A47FC">
      <w:pPr>
        <w:ind w:firstLine="0"/>
        <w:jc w:val="center"/>
        <w:rPr>
          <w:b/>
          <w:smallCaps/>
        </w:rPr>
      </w:pPr>
      <w:r w:rsidRPr="001A47FC">
        <w:rPr>
          <w:b/>
          <w:bCs/>
          <w:smallCaps/>
        </w:rPr>
        <w:t>и муниципальных нужд</w:t>
      </w:r>
      <w:r w:rsidRPr="001A47FC">
        <w:rPr>
          <w:b/>
          <w:smallCaps/>
        </w:rPr>
        <w:t>»</w:t>
      </w:r>
    </w:p>
    <w:p w:rsidR="001A47FC" w:rsidRDefault="001A47FC" w:rsidP="001A47FC"/>
    <w:p w:rsidR="001A47FC" w:rsidRDefault="001A47FC" w:rsidP="001A47FC"/>
    <w:p w:rsidR="001A47FC" w:rsidRDefault="001A47FC" w:rsidP="001A47FC">
      <w:r>
        <w:t>Проект федерального закона разработан в целях совершенствования правового регулирования контрактной системы в сфере закупок товаров, работ, услуг для обеспечения муниципальных нужд.</w:t>
      </w:r>
    </w:p>
    <w:p w:rsidR="001A47FC" w:rsidRDefault="001A47FC" w:rsidP="001A47FC">
      <w:r>
        <w:t>Органы местного самоуправления в пределах своих полномочий самостоятельно решают проблемы обеспечения муниципального образования необходимыми товарами, работами, услугами. Однако следует подчеркнуть, что данный закон затрудняет государственные и муниципальные закупки при реализации проектов в Арктике и тормозит развитие арктических проектов.</w:t>
      </w:r>
    </w:p>
    <w:p w:rsidR="001A47FC" w:rsidRDefault="001A47FC" w:rsidP="001A47FC">
      <w:r>
        <w:t>В северных широтах, где слабо развита транспортная инфраструктура, себестоимость строительства выше среднероссийской в разы, условия работы осложнены неблагоприятным северным климатом, нормы федерального законодательства о контрактной системе, которые ориентированы на конкурентную среду, работают с большим трудом. Именно поэтому для северных регионов необходимы особые условия, учитывающие их специфику.</w:t>
      </w:r>
    </w:p>
    <w:p w:rsidR="001A47FC" w:rsidRDefault="00122E64" w:rsidP="001A47FC">
      <w:r>
        <w:t>В с</w:t>
      </w:r>
      <w:r w:rsidR="001A47FC">
        <w:t xml:space="preserve">вязи с </w:t>
      </w:r>
      <w:r w:rsidR="004E3966">
        <w:t xml:space="preserve">этим </w:t>
      </w:r>
      <w:r w:rsidR="001A47FC">
        <w:t xml:space="preserve">в муниципальных образованиях, определенных территориями Арктической зоны Российской Федерации Указом Президента Российской Федерации </w:t>
      </w:r>
      <w:r w:rsidR="001A47FC">
        <w:br/>
        <w:t xml:space="preserve">от 2 мая 2014 года № 296 (в ред. от 13 мая 2019 года) «О сухопутных территориях Арктической зоны Российской Федерации», возникают проблемы со строительством социально значимых объектов. Предложенные изменения позволят существенно </w:t>
      </w:r>
      <w:r w:rsidR="001A47FC">
        <w:lastRenderedPageBreak/>
        <w:t xml:space="preserve">сократить срок реализации социальных программ, что отразится благоприятным образом на качестве жизни северян. </w:t>
      </w:r>
    </w:p>
    <w:p w:rsidR="001A47FC" w:rsidRDefault="001A47FC" w:rsidP="001A47FC">
      <w:r>
        <w:t xml:space="preserve">Действующая редакция части 1 статьи 93 Федерального закона от 5 апреля </w:t>
      </w:r>
      <w:r>
        <w:br/>
        <w:t>2013 года № 44-ФЗ содержит исчерпывающий перечень случаев, допускающих закупку заказчиком товаров, работ, услуг для государственных и муниципальных нужд у единственного поставщика (подрядчика, исполнителя).</w:t>
      </w:r>
    </w:p>
    <w:p w:rsidR="001A47FC" w:rsidRDefault="001A47FC" w:rsidP="001A47FC">
      <w:r>
        <w:t>Принятие данного законопроекта направлено на предоставление дополнительных гарантий органам местного самоуправления, расположенны</w:t>
      </w:r>
      <w:r w:rsidR="00122E64">
        <w:t>м</w:t>
      </w:r>
      <w:r>
        <w:t xml:space="preserve"> на территориях Арктической зоны Российской Федерации.</w:t>
      </w:r>
    </w:p>
    <w:p w:rsidR="00DE4646" w:rsidRDefault="001A47FC" w:rsidP="001A47FC">
      <w:r>
        <w:t xml:space="preserve">Таким образом, в отдельных случаях </w:t>
      </w:r>
      <w:r w:rsidR="004E3966">
        <w:t xml:space="preserve">следует </w:t>
      </w:r>
      <w:r>
        <w:t>исключить необходимость проведения конкурентных процедур при определении поставщика (подрядчика, исполнителя) посредством уточнения части 1 статьи 93 Федерального закона от 5 апреля 2013 года № 44-ФЗ</w:t>
      </w:r>
      <w:r w:rsidR="00122E64" w:rsidRPr="00122E64">
        <w:t xml:space="preserve"> </w:t>
      </w:r>
      <w:r w:rsidR="00122E64">
        <w:t>«</w:t>
      </w:r>
      <w:r w:rsidR="00122E64" w:rsidRPr="003D5A8A">
        <w:t>О контрактной системе в сфере закупок товаров, работ, услуг для обеспечения государственных и муниципальных нужд</w:t>
      </w:r>
      <w:r w:rsidR="00122E64">
        <w:t>»</w:t>
      </w:r>
      <w:r w:rsidR="004E3966">
        <w:t>,</w:t>
      </w:r>
      <w:r>
        <w:t xml:space="preserve"> допускающ</w:t>
      </w:r>
      <w:r w:rsidR="004E3966">
        <w:t>его</w:t>
      </w:r>
      <w:r>
        <w:t xml:space="preserve"> осуществление закупки у единственного поставщика (подрядчика, исполнителя) при осуществлении заказчиками закупки товаров, работ, услуг для обеспечения муниципальных нужд на территориях муниципальных образований, определенных территориями Арктической зоны Российской Федерации.</w:t>
      </w:r>
    </w:p>
    <w:p w:rsidR="001A47FC" w:rsidRDefault="001A47FC" w:rsidP="001A47FC"/>
    <w:sectPr w:rsidR="001A47FC" w:rsidSect="001A47F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8E4" w:rsidRDefault="001868E4" w:rsidP="001A47FC">
      <w:pPr>
        <w:spacing w:line="240" w:lineRule="auto"/>
      </w:pPr>
      <w:r>
        <w:separator/>
      </w:r>
    </w:p>
  </w:endnote>
  <w:endnote w:type="continuationSeparator" w:id="0">
    <w:p w:rsidR="001868E4" w:rsidRDefault="001868E4" w:rsidP="001A4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8E4" w:rsidRDefault="001868E4" w:rsidP="001A47FC">
      <w:pPr>
        <w:spacing w:line="240" w:lineRule="auto"/>
      </w:pPr>
      <w:r>
        <w:separator/>
      </w:r>
    </w:p>
  </w:footnote>
  <w:footnote w:type="continuationSeparator" w:id="0">
    <w:p w:rsidR="001868E4" w:rsidRDefault="001868E4" w:rsidP="001A47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382517"/>
      <w:docPartObj>
        <w:docPartGallery w:val="Page Numbers (Top of Page)"/>
        <w:docPartUnique/>
      </w:docPartObj>
    </w:sdtPr>
    <w:sdtEndPr/>
    <w:sdtContent>
      <w:p w:rsidR="001A47FC" w:rsidRDefault="001A47FC" w:rsidP="001A47FC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2ED">
          <w:rPr>
            <w:noProof/>
          </w:rPr>
          <w:t>2</w:t>
        </w:r>
        <w:r>
          <w:fldChar w:fldCharType="end"/>
        </w:r>
      </w:p>
    </w:sdtContent>
  </w:sdt>
  <w:p w:rsidR="001A47FC" w:rsidRDefault="001A47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FC"/>
    <w:rsid w:val="00122E64"/>
    <w:rsid w:val="00124558"/>
    <w:rsid w:val="001868E4"/>
    <w:rsid w:val="001A47FC"/>
    <w:rsid w:val="004E3966"/>
    <w:rsid w:val="00503FB0"/>
    <w:rsid w:val="008A05E8"/>
    <w:rsid w:val="008E07B6"/>
    <w:rsid w:val="009F1294"/>
    <w:rsid w:val="00DD62ED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7F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47FC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1A47F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47F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7F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47FC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1A47F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47F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dcterms:created xsi:type="dcterms:W3CDTF">2019-06-24T07:32:00Z</dcterms:created>
  <dcterms:modified xsi:type="dcterms:W3CDTF">2019-06-24T07:32:00Z</dcterms:modified>
</cp:coreProperties>
</file>