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74FB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F7798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6F7798" w:rsidRPr="006F7798">
        <w:rPr>
          <w:b/>
          <w:bCs/>
          <w:smallCaps/>
        </w:rPr>
        <w:t>647045-7 «О внесении изменения</w:t>
      </w:r>
    </w:p>
    <w:p w:rsidR="006F7798" w:rsidRDefault="006F7798" w:rsidP="00074049">
      <w:pPr>
        <w:spacing w:line="360" w:lineRule="auto"/>
        <w:jc w:val="center"/>
        <w:rPr>
          <w:b/>
          <w:bCs/>
          <w:smallCaps/>
        </w:rPr>
      </w:pPr>
      <w:r w:rsidRPr="006F7798">
        <w:rPr>
          <w:b/>
          <w:bCs/>
          <w:smallCaps/>
        </w:rPr>
        <w:t xml:space="preserve">в статью 39.7 Земельного кодекса Российской Федерации» (в части </w:t>
      </w:r>
    </w:p>
    <w:p w:rsidR="006F7798" w:rsidRDefault="006F7798" w:rsidP="00074049">
      <w:pPr>
        <w:spacing w:line="360" w:lineRule="auto"/>
        <w:jc w:val="center"/>
        <w:rPr>
          <w:b/>
          <w:bCs/>
          <w:smallCaps/>
        </w:rPr>
      </w:pPr>
      <w:r w:rsidRPr="006F7798">
        <w:rPr>
          <w:b/>
          <w:bCs/>
          <w:smallCaps/>
        </w:rPr>
        <w:t xml:space="preserve">отмены предельного размера арендной платы за земельные участки, </w:t>
      </w:r>
    </w:p>
    <w:p w:rsidR="00074049" w:rsidRPr="00A24BA1" w:rsidRDefault="006F7798" w:rsidP="00074049">
      <w:pPr>
        <w:spacing w:line="360" w:lineRule="auto"/>
        <w:jc w:val="center"/>
        <w:rPr>
          <w:b/>
          <w:bCs/>
          <w:smallCaps/>
        </w:rPr>
      </w:pPr>
      <w:r w:rsidRPr="006F7798">
        <w:rPr>
          <w:b/>
          <w:bCs/>
          <w:smallCaps/>
        </w:rPr>
        <w:t xml:space="preserve">предоставленные для </w:t>
      </w:r>
      <w:r w:rsidR="00B74FB1">
        <w:rPr>
          <w:b/>
          <w:bCs/>
          <w:smallCaps/>
        </w:rPr>
        <w:t>недро</w:t>
      </w:r>
      <w:bookmarkStart w:id="0" w:name="_GoBack"/>
      <w:bookmarkEnd w:id="0"/>
      <w:r w:rsidRPr="006F7798">
        <w:rPr>
          <w:b/>
          <w:bCs/>
          <w:smallCaps/>
        </w:rPr>
        <w:t xml:space="preserve">пользования)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6F7798" w:rsidRPr="006F7798">
        <w:t xml:space="preserve">647045-7 «О внесении изменения в статью 39.7 Земельного кодекса Российской Федерации» (в части отмены предельного размера арендной платы за земельные участки, предоставленные для </w:t>
      </w:r>
      <w:r w:rsidR="00B74FB1">
        <w:t>недро</w:t>
      </w:r>
      <w:r w:rsidR="006F7798" w:rsidRPr="006F7798">
        <w:t>пользования)</w:t>
      </w:r>
      <w:r w:rsidR="006F7798">
        <w:t>,</w:t>
      </w:r>
      <w:r w:rsidR="006F7798" w:rsidRPr="006F7798">
        <w:t xml:space="preserve"> вн</w:t>
      </w:r>
      <w:r w:rsidR="006F7798">
        <w:t xml:space="preserve">есенный Законодательным </w:t>
      </w:r>
      <w:r w:rsidR="006F7798" w:rsidRPr="006F7798">
        <w:t>Собрание</w:t>
      </w:r>
      <w:r w:rsidR="006F7798">
        <w:t>м</w:t>
      </w:r>
      <w:r w:rsidR="006F7798" w:rsidRPr="006F7798">
        <w:t xml:space="preserve"> Красноярского края</w:t>
      </w:r>
      <w:r w:rsidR="006F7798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6F7798">
        <w:t xml:space="preserve"> природным ресурсам, собственности и земельным отношениям.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F7798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6F7798">
        <w:rPr>
          <w:i/>
        </w:rPr>
        <w:t>190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798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6F7798"/>
    <w:rsid w:val="0070788D"/>
    <w:rsid w:val="007B68F8"/>
    <w:rsid w:val="007F443C"/>
    <w:rsid w:val="008209F0"/>
    <w:rsid w:val="00A237B1"/>
    <w:rsid w:val="00A80E88"/>
    <w:rsid w:val="00B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2019-04-27T02:04:00Z</dcterms:created>
  <dcterms:modified xsi:type="dcterms:W3CDTF">2019-04-27T06:13:00Z</dcterms:modified>
</cp:coreProperties>
</file>