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A1" w:rsidRPr="00351839" w:rsidRDefault="001E73A1" w:rsidP="00351839">
      <w:pPr>
        <w:ind w:firstLine="0"/>
        <w:jc w:val="right"/>
        <w:outlineLvl w:val="0"/>
        <w:rPr>
          <w:rFonts w:eastAsia="Times New Roman"/>
          <w:i/>
          <w:iCs/>
          <w:szCs w:val="24"/>
          <w:lang w:eastAsia="ru-RU"/>
        </w:rPr>
      </w:pPr>
      <w:r w:rsidRPr="00351839">
        <w:rPr>
          <w:rFonts w:eastAsia="Times New Roman"/>
          <w:i/>
          <w:iCs/>
          <w:szCs w:val="24"/>
          <w:lang w:eastAsia="ru-RU"/>
        </w:rPr>
        <w:t>Приложение</w:t>
      </w:r>
    </w:p>
    <w:p w:rsidR="001E73A1" w:rsidRPr="006838F9" w:rsidRDefault="001E73A1" w:rsidP="00351839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351839">
        <w:rPr>
          <w:rFonts w:eastAsia="Times New Roman"/>
          <w:i/>
          <w:iCs/>
          <w:szCs w:val="24"/>
          <w:lang w:eastAsia="ru-RU"/>
        </w:rPr>
        <w:t>к постанов</w:t>
      </w:r>
      <w:r w:rsidR="00120FE3">
        <w:rPr>
          <w:rFonts w:eastAsia="Times New Roman"/>
          <w:i/>
          <w:iCs/>
          <w:szCs w:val="24"/>
          <w:lang w:eastAsia="ru-RU"/>
        </w:rPr>
        <w:t>лению Государственного Собрания</w:t>
      </w:r>
    </w:p>
    <w:p w:rsidR="001E73A1" w:rsidRPr="00120FE3" w:rsidRDefault="001E73A1" w:rsidP="00351839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351839">
        <w:rPr>
          <w:rFonts w:eastAsia="Times New Roman"/>
          <w:i/>
          <w:iCs/>
          <w:szCs w:val="24"/>
          <w:lang w:eastAsia="ru-RU"/>
        </w:rPr>
        <w:t xml:space="preserve">(Ил </w:t>
      </w:r>
      <w:proofErr w:type="spellStart"/>
      <w:r w:rsidR="00120FE3">
        <w:rPr>
          <w:rFonts w:eastAsia="Times New Roman"/>
          <w:i/>
          <w:iCs/>
          <w:szCs w:val="24"/>
          <w:lang w:eastAsia="ru-RU"/>
        </w:rPr>
        <w:t>Тумэн</w:t>
      </w:r>
      <w:proofErr w:type="spellEnd"/>
      <w:r w:rsidR="00120FE3">
        <w:rPr>
          <w:rFonts w:eastAsia="Times New Roman"/>
          <w:i/>
          <w:iCs/>
          <w:szCs w:val="24"/>
          <w:lang w:eastAsia="ru-RU"/>
        </w:rPr>
        <w:t>) Республики Саха (Якутия)</w:t>
      </w:r>
    </w:p>
    <w:p w:rsidR="001E73A1" w:rsidRPr="00351839" w:rsidRDefault="001E73A1" w:rsidP="0069092C">
      <w:pPr>
        <w:ind w:left="9926"/>
        <w:jc w:val="center"/>
        <w:rPr>
          <w:rFonts w:eastAsia="Times New Roman"/>
          <w:i/>
          <w:iCs/>
          <w:szCs w:val="24"/>
          <w:lang w:eastAsia="ru-RU"/>
        </w:rPr>
      </w:pPr>
      <w:r w:rsidRPr="00351839">
        <w:rPr>
          <w:rFonts w:eastAsia="Times New Roman"/>
          <w:i/>
          <w:iCs/>
          <w:szCs w:val="24"/>
          <w:lang w:eastAsia="ru-RU"/>
        </w:rPr>
        <w:t xml:space="preserve">от </w:t>
      </w:r>
      <w:r w:rsidR="005C3CC1">
        <w:rPr>
          <w:rFonts w:eastAsia="Times New Roman"/>
          <w:i/>
          <w:iCs/>
          <w:szCs w:val="24"/>
          <w:lang w:eastAsia="ru-RU"/>
        </w:rPr>
        <w:t>30</w:t>
      </w:r>
      <w:r w:rsidRPr="00351839">
        <w:rPr>
          <w:rFonts w:eastAsia="Times New Roman"/>
          <w:i/>
          <w:iCs/>
          <w:szCs w:val="24"/>
          <w:lang w:eastAsia="ru-RU"/>
        </w:rPr>
        <w:t xml:space="preserve"> </w:t>
      </w:r>
      <w:r w:rsidR="0069092C">
        <w:rPr>
          <w:rFonts w:eastAsia="Times New Roman"/>
          <w:i/>
          <w:iCs/>
          <w:szCs w:val="24"/>
          <w:lang w:eastAsia="ru-RU"/>
        </w:rPr>
        <w:t>января</w:t>
      </w:r>
      <w:r w:rsidRPr="00351839">
        <w:rPr>
          <w:rFonts w:eastAsia="Times New Roman"/>
          <w:i/>
          <w:iCs/>
          <w:szCs w:val="24"/>
          <w:lang w:eastAsia="ru-RU"/>
        </w:rPr>
        <w:t xml:space="preserve"> 201</w:t>
      </w:r>
      <w:r w:rsidR="005E499A">
        <w:rPr>
          <w:rFonts w:eastAsia="Times New Roman"/>
          <w:i/>
          <w:iCs/>
          <w:szCs w:val="24"/>
          <w:lang w:eastAsia="ru-RU"/>
        </w:rPr>
        <w:t>9</w:t>
      </w:r>
      <w:r w:rsidRPr="00351839">
        <w:rPr>
          <w:rFonts w:eastAsia="Times New Roman"/>
          <w:i/>
          <w:iCs/>
          <w:szCs w:val="24"/>
          <w:lang w:eastAsia="ru-RU"/>
        </w:rPr>
        <w:t xml:space="preserve"> года ГС №</w:t>
      </w:r>
      <w:r w:rsidR="005C3CC1">
        <w:rPr>
          <w:rFonts w:eastAsia="Times New Roman"/>
          <w:i/>
          <w:iCs/>
          <w:szCs w:val="24"/>
          <w:lang w:eastAsia="ru-RU"/>
        </w:rPr>
        <w:t xml:space="preserve"> 101-</w:t>
      </w:r>
      <w:r w:rsidR="005C3CC1">
        <w:rPr>
          <w:rFonts w:eastAsia="Times New Roman"/>
          <w:i/>
          <w:iCs/>
          <w:szCs w:val="24"/>
          <w:lang w:val="en-US" w:eastAsia="ru-RU"/>
        </w:rPr>
        <w:t>V</w:t>
      </w:r>
      <w:r w:rsidR="00120FE3">
        <w:rPr>
          <w:rFonts w:eastAsia="Times New Roman"/>
          <w:i/>
          <w:iCs/>
          <w:szCs w:val="24"/>
          <w:lang w:val="en-US" w:eastAsia="ru-RU"/>
        </w:rPr>
        <w:t>I</w:t>
      </w:r>
    </w:p>
    <w:p w:rsidR="001E73A1" w:rsidRDefault="001E73A1" w:rsidP="00351839">
      <w:pPr>
        <w:ind w:firstLine="0"/>
        <w:outlineLvl w:val="0"/>
        <w:rPr>
          <w:rFonts w:eastAsia="Times New Roman"/>
          <w:b/>
          <w:bCs/>
          <w:smallCaps/>
          <w:szCs w:val="24"/>
          <w:lang w:eastAsia="ru-RU"/>
        </w:rPr>
      </w:pPr>
    </w:p>
    <w:p w:rsidR="001E73A1" w:rsidRPr="00351839" w:rsidRDefault="006838F9" w:rsidP="00351839">
      <w:pPr>
        <w:ind w:firstLine="0"/>
        <w:jc w:val="center"/>
        <w:outlineLvl w:val="0"/>
        <w:rPr>
          <w:rFonts w:eastAsia="Times New Roman"/>
          <w:b/>
          <w:bCs/>
          <w:smallCaps/>
          <w:szCs w:val="24"/>
          <w:lang w:eastAsia="ru-RU"/>
        </w:rPr>
      </w:pPr>
      <w:r>
        <w:rPr>
          <w:rFonts w:eastAsia="Times New Roman"/>
          <w:b/>
          <w:bCs/>
          <w:smallCaps/>
          <w:szCs w:val="24"/>
          <w:lang w:eastAsia="ru-RU"/>
        </w:rPr>
        <w:t>О внесении изменений в п</w:t>
      </w:r>
      <w:r w:rsidR="005C3CC1">
        <w:rPr>
          <w:rFonts w:eastAsia="Times New Roman"/>
          <w:b/>
          <w:bCs/>
          <w:smallCaps/>
          <w:szCs w:val="24"/>
          <w:lang w:eastAsia="ru-RU"/>
        </w:rPr>
        <w:t>римерн</w:t>
      </w:r>
      <w:r>
        <w:rPr>
          <w:rFonts w:eastAsia="Times New Roman"/>
          <w:b/>
          <w:bCs/>
          <w:smallCaps/>
          <w:szCs w:val="24"/>
          <w:lang w:eastAsia="ru-RU"/>
        </w:rPr>
        <w:t>ую программу</w:t>
      </w:r>
    </w:p>
    <w:p w:rsidR="001E73A1" w:rsidRPr="00351839" w:rsidRDefault="001E73A1" w:rsidP="00351839">
      <w:pPr>
        <w:ind w:firstLine="0"/>
        <w:jc w:val="center"/>
        <w:outlineLvl w:val="0"/>
        <w:rPr>
          <w:rFonts w:eastAsia="Times New Roman"/>
          <w:b/>
          <w:bCs/>
          <w:smallCaps/>
          <w:szCs w:val="24"/>
          <w:lang w:eastAsia="ru-RU"/>
        </w:rPr>
      </w:pPr>
      <w:r w:rsidRPr="00351839">
        <w:rPr>
          <w:rFonts w:eastAsia="Times New Roman"/>
          <w:b/>
          <w:bCs/>
          <w:smallCaps/>
          <w:szCs w:val="24"/>
          <w:lang w:eastAsia="ru-RU"/>
        </w:rPr>
        <w:t xml:space="preserve">деятельности Государственного Собрания (Ил </w:t>
      </w:r>
      <w:proofErr w:type="spellStart"/>
      <w:r w:rsidRPr="00351839">
        <w:rPr>
          <w:rFonts w:eastAsia="Times New Roman"/>
          <w:b/>
          <w:bCs/>
          <w:smallCaps/>
          <w:szCs w:val="24"/>
          <w:lang w:eastAsia="ru-RU"/>
        </w:rPr>
        <w:t>Тумэн</w:t>
      </w:r>
      <w:proofErr w:type="spellEnd"/>
      <w:r w:rsidRPr="00351839">
        <w:rPr>
          <w:rFonts w:eastAsia="Times New Roman"/>
          <w:b/>
          <w:bCs/>
          <w:smallCaps/>
          <w:szCs w:val="24"/>
          <w:lang w:eastAsia="ru-RU"/>
        </w:rPr>
        <w:t>)</w:t>
      </w:r>
    </w:p>
    <w:p w:rsidR="001E73A1" w:rsidRDefault="001E73A1" w:rsidP="00351839">
      <w:pPr>
        <w:ind w:firstLine="0"/>
        <w:jc w:val="center"/>
        <w:outlineLvl w:val="0"/>
        <w:rPr>
          <w:rFonts w:eastAsia="Times New Roman"/>
          <w:b/>
          <w:bCs/>
          <w:smallCaps/>
          <w:szCs w:val="24"/>
          <w:lang w:eastAsia="ru-RU"/>
        </w:rPr>
      </w:pPr>
      <w:r w:rsidRPr="00351839">
        <w:rPr>
          <w:rFonts w:eastAsia="Times New Roman"/>
          <w:b/>
          <w:bCs/>
          <w:smallCaps/>
          <w:szCs w:val="24"/>
          <w:lang w:eastAsia="ru-RU"/>
        </w:rPr>
        <w:t>Республики Саха (Якутия) на весеннюю сессию 2019 года</w:t>
      </w:r>
    </w:p>
    <w:p w:rsidR="006838F9" w:rsidRDefault="006838F9" w:rsidP="006838F9">
      <w:pPr>
        <w:outlineLvl w:val="0"/>
        <w:rPr>
          <w:rFonts w:eastAsia="Times New Roman"/>
          <w:bCs/>
          <w:szCs w:val="24"/>
          <w:lang w:eastAsia="ru-RU"/>
        </w:rPr>
      </w:pPr>
    </w:p>
    <w:p w:rsidR="006838F9" w:rsidRPr="005C3CC1" w:rsidRDefault="006838F9" w:rsidP="006838F9">
      <w:pPr>
        <w:outlineLvl w:val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Внести в примерную программу </w:t>
      </w:r>
      <w:r w:rsidRPr="005C3CC1">
        <w:rPr>
          <w:rFonts w:eastAsia="Times New Roman"/>
          <w:bCs/>
          <w:szCs w:val="24"/>
          <w:lang w:eastAsia="ru-RU"/>
        </w:rPr>
        <w:t xml:space="preserve">деятельности Государственного Собрания (Ил </w:t>
      </w:r>
      <w:proofErr w:type="spellStart"/>
      <w:r w:rsidRPr="005C3CC1">
        <w:rPr>
          <w:rFonts w:eastAsia="Times New Roman"/>
          <w:bCs/>
          <w:szCs w:val="24"/>
          <w:lang w:eastAsia="ru-RU"/>
        </w:rPr>
        <w:t>Тумэн</w:t>
      </w:r>
      <w:proofErr w:type="spellEnd"/>
      <w:r w:rsidRPr="005C3CC1">
        <w:rPr>
          <w:rFonts w:eastAsia="Times New Roman"/>
          <w:bCs/>
          <w:szCs w:val="24"/>
          <w:lang w:eastAsia="ru-RU"/>
        </w:rPr>
        <w:t>)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5C3CC1">
        <w:rPr>
          <w:rFonts w:eastAsia="Times New Roman"/>
          <w:bCs/>
          <w:szCs w:val="24"/>
          <w:lang w:eastAsia="ru-RU"/>
        </w:rPr>
        <w:t>Республики Саха (Якутия) на весеннюю сессию 2019 года</w:t>
      </w:r>
      <w:r>
        <w:rPr>
          <w:rFonts w:eastAsia="Times New Roman"/>
          <w:bCs/>
          <w:szCs w:val="24"/>
          <w:lang w:eastAsia="ru-RU"/>
        </w:rPr>
        <w:t xml:space="preserve">, утвержденную постановлением Государственного Собрания (Ил </w:t>
      </w:r>
      <w:proofErr w:type="spellStart"/>
      <w:r>
        <w:rPr>
          <w:rFonts w:eastAsia="Times New Roman"/>
          <w:bCs/>
          <w:szCs w:val="24"/>
          <w:lang w:eastAsia="ru-RU"/>
        </w:rPr>
        <w:t>Тумэн</w:t>
      </w:r>
      <w:proofErr w:type="spellEnd"/>
      <w:r>
        <w:rPr>
          <w:rFonts w:eastAsia="Times New Roman"/>
          <w:bCs/>
          <w:szCs w:val="24"/>
          <w:lang w:eastAsia="ru-RU"/>
        </w:rPr>
        <w:t>) Республики Саха (Якутия) от 19 декабря                      2018 года ГС № 86-</w:t>
      </w:r>
      <w:r>
        <w:rPr>
          <w:rFonts w:eastAsia="Times New Roman"/>
          <w:bCs/>
          <w:szCs w:val="24"/>
          <w:lang w:val="en-US" w:eastAsia="ru-RU"/>
        </w:rPr>
        <w:t>VI</w:t>
      </w:r>
      <w:r>
        <w:rPr>
          <w:rFonts w:eastAsia="Times New Roman"/>
          <w:bCs/>
          <w:szCs w:val="24"/>
          <w:lang w:eastAsia="ru-RU"/>
        </w:rPr>
        <w:t>, изменения, изложив ее в следующей редакции:</w:t>
      </w:r>
    </w:p>
    <w:p w:rsidR="005C3CC1" w:rsidRDefault="005C3CC1" w:rsidP="006838F9">
      <w:pPr>
        <w:ind w:firstLine="0"/>
        <w:outlineLvl w:val="0"/>
        <w:rPr>
          <w:rFonts w:eastAsia="Times New Roman"/>
          <w:b/>
          <w:bCs/>
          <w:smallCaps/>
          <w:szCs w:val="24"/>
          <w:lang w:eastAsia="ru-RU"/>
        </w:rPr>
      </w:pPr>
    </w:p>
    <w:p w:rsidR="001E73A1" w:rsidRDefault="006838F9" w:rsidP="006838F9">
      <w:pPr>
        <w:spacing w:after="120"/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  <w:r>
        <w:rPr>
          <w:rFonts w:eastAsia="Times New Roman"/>
          <w:b/>
          <w:bCs/>
          <w:smallCaps/>
          <w:szCs w:val="24"/>
          <w:lang w:eastAsia="ru-RU"/>
        </w:rPr>
        <w:t>«</w:t>
      </w:r>
      <w:r w:rsidR="00351839">
        <w:rPr>
          <w:rFonts w:eastAsia="Times New Roman"/>
          <w:b/>
          <w:bCs/>
          <w:smallCaps/>
          <w:szCs w:val="24"/>
          <w:lang w:val="en-US" w:eastAsia="ru-RU"/>
        </w:rPr>
        <w:t>I</w:t>
      </w:r>
      <w:r w:rsidR="00351839">
        <w:rPr>
          <w:rFonts w:eastAsia="Times New Roman"/>
          <w:b/>
          <w:bCs/>
          <w:smallCaps/>
          <w:szCs w:val="24"/>
          <w:lang w:eastAsia="ru-RU"/>
        </w:rPr>
        <w:t xml:space="preserve">. </w:t>
      </w:r>
      <w:r w:rsidR="001E73A1" w:rsidRPr="00351839">
        <w:rPr>
          <w:rFonts w:eastAsia="Times New Roman"/>
          <w:b/>
          <w:bCs/>
          <w:smallCaps/>
          <w:szCs w:val="24"/>
          <w:lang w:eastAsia="ru-RU"/>
        </w:rPr>
        <w:t>Нормотворческая деятельность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2410"/>
        <w:gridCol w:w="2268"/>
        <w:gridCol w:w="2268"/>
      </w:tblGrid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проекта</w:t>
            </w:r>
          </w:p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нормативного правового акта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Субъект права законодательной инициативы, инициатор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Плановый срок рассмотрения субъектом права законодательной инициативы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Плановый срок рассмотрения</w:t>
            </w:r>
          </w:p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Государственным Собранием</w:t>
            </w:r>
          </w:p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 Республики Саха (Якутия)</w:t>
            </w:r>
          </w:p>
        </w:tc>
      </w:tr>
      <w:tr w:rsidR="001E73A1" w:rsidRPr="00351839" w:rsidTr="00460DAA">
        <w:trPr>
          <w:trHeight w:val="20"/>
        </w:trPr>
        <w:tc>
          <w:tcPr>
            <w:tcW w:w="15134" w:type="dxa"/>
            <w:gridSpan w:val="5"/>
            <w:vAlign w:val="center"/>
          </w:tcPr>
          <w:p w:rsidR="001E73A1" w:rsidRPr="00351839" w:rsidRDefault="001E73A1" w:rsidP="00351839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1. Постоянный комитет по государственному строительству и законодательству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7964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Кодекс Республики Саха (Якутия) об административных правонарушениях (первое чтение)</w:t>
            </w:r>
          </w:p>
        </w:tc>
        <w:tc>
          <w:tcPr>
            <w:tcW w:w="2410" w:type="dxa"/>
          </w:tcPr>
          <w:p w:rsidR="001E73A1" w:rsidRPr="00351839" w:rsidRDefault="001E73A1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  <w:r w:rsidR="00EE621A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="00351839">
              <w:rPr>
                <w:rFonts w:eastAsia="Times New Roman"/>
                <w:szCs w:val="24"/>
                <w:lang w:eastAsia="ru-RU"/>
              </w:rPr>
              <w:t>П.П.</w:t>
            </w:r>
            <w:r w:rsidRPr="00351839">
              <w:rPr>
                <w:rFonts w:eastAsia="Times New Roman"/>
                <w:szCs w:val="24"/>
                <w:lang w:eastAsia="ru-RU"/>
              </w:rPr>
              <w:t>Петров</w:t>
            </w:r>
            <w:proofErr w:type="spellEnd"/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654D0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порядке согласования кандидатуры для назначения на должность Прокурора Республики Саха (Якутия) (второе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статью 5 Конституционного </w:t>
            </w:r>
            <w:r w:rsidR="00351839">
              <w:rPr>
                <w:rFonts w:eastAsia="Times New Roman"/>
                <w:szCs w:val="24"/>
                <w:lang w:eastAsia="ru-RU"/>
              </w:rPr>
              <w:t>з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акона Республики Саха (Якутия) «О Государственном Собрании 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(Якутия)» (в части увеличения числа постоянных комитетов</w:t>
            </w:r>
            <w:r w:rsidR="00351839">
              <w:rPr>
                <w:rFonts w:eastAsia="Times New Roman"/>
                <w:szCs w:val="24"/>
                <w:lang w:eastAsia="ru-RU"/>
              </w:rPr>
              <w:t>)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В.Н.Губарев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И.И.Григорьев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351839">
              <w:rPr>
                <w:rFonts w:eastAsia="Times New Roman"/>
                <w:szCs w:val="24"/>
              </w:rPr>
              <w:t>Ю.И.Григорьев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351839">
              <w:rPr>
                <w:rFonts w:eastAsia="Times New Roman"/>
                <w:szCs w:val="24"/>
              </w:rPr>
              <w:t>П.Р.Аммосов</w:t>
            </w:r>
            <w:proofErr w:type="spellEnd"/>
            <w:r w:rsidRPr="00351839">
              <w:rPr>
                <w:rFonts w:eastAsia="Times New Roman"/>
                <w:szCs w:val="24"/>
              </w:rPr>
              <w:t>,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С.А.Афанасьев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Е.Р.Кожухов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В.С.Макаров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С.И.Никитин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С.А.Никонов</w:t>
            </w:r>
            <w:proofErr w:type="spellEnd"/>
            <w:r w:rsidRPr="00351839">
              <w:rPr>
                <w:rFonts w:eastAsia="Times New Roman"/>
                <w:szCs w:val="24"/>
              </w:rPr>
              <w:t>,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О.А.Пустовой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t>И.И.Романов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</w:p>
          <w:p w:rsidR="00A91082" w:rsidRPr="00351839" w:rsidRDefault="001E73A1" w:rsidP="00A51BC2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szCs w:val="24"/>
              </w:rPr>
              <w:lastRenderedPageBreak/>
              <w:t>Р.В.Солнышкина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351839">
              <w:rPr>
                <w:rFonts w:eastAsia="Times New Roman"/>
                <w:szCs w:val="24"/>
              </w:rPr>
              <w:t>С.В.Филиппов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351839">
              <w:rPr>
                <w:rFonts w:eastAsia="Times New Roman"/>
                <w:szCs w:val="24"/>
              </w:rPr>
              <w:t>С</w:t>
            </w:r>
            <w:r w:rsidR="00004A4A">
              <w:rPr>
                <w:rFonts w:eastAsia="Times New Roman"/>
                <w:szCs w:val="24"/>
              </w:rPr>
              <w:t>.</w:t>
            </w:r>
            <w:r w:rsidRPr="00351839">
              <w:rPr>
                <w:rFonts w:eastAsia="Times New Roman"/>
                <w:szCs w:val="24"/>
              </w:rPr>
              <w:t>Б</w:t>
            </w:r>
            <w:r w:rsidR="00004A4A">
              <w:rPr>
                <w:rFonts w:eastAsia="Times New Roman"/>
                <w:szCs w:val="24"/>
              </w:rPr>
              <w:t>.</w:t>
            </w:r>
            <w:r w:rsidR="00004A4A" w:rsidRPr="00351839">
              <w:rPr>
                <w:rFonts w:eastAsia="Times New Roman"/>
                <w:szCs w:val="24"/>
              </w:rPr>
              <w:t>Мыраан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351839">
              <w:rPr>
                <w:rFonts w:eastAsia="Times New Roman"/>
                <w:szCs w:val="24"/>
              </w:rPr>
              <w:t>М.И.Эверстов</w:t>
            </w:r>
            <w:proofErr w:type="spellEnd"/>
            <w:r w:rsidRPr="00351839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статью 5 Конституционного </w:t>
            </w:r>
            <w:r w:rsidR="00351839">
              <w:rPr>
                <w:rFonts w:eastAsia="Times New Roman"/>
                <w:szCs w:val="24"/>
                <w:lang w:eastAsia="ru-RU"/>
              </w:rPr>
              <w:t>з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акона Республики Саха (Якутия) «О Государственном Собрании 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 xml:space="preserve">) Республики Саха (Якутия)» (в части исключения слов «постоянный представитель Государственного Собрания 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в Федеральном Собрании Российской Федерации»</w:t>
            </w:r>
            <w:r w:rsidR="00351839">
              <w:rPr>
                <w:rFonts w:eastAsia="Times New Roman"/>
                <w:szCs w:val="24"/>
                <w:lang w:eastAsia="ru-RU"/>
              </w:rPr>
              <w:t>)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iCs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iCs/>
                <w:szCs w:val="24"/>
                <w:lang w:eastAsia="ru-RU"/>
              </w:rPr>
              <w:t>Д.А.Семенов</w:t>
            </w:r>
            <w:proofErr w:type="spellEnd"/>
            <w:r w:rsidRPr="00351839">
              <w:rPr>
                <w:rFonts w:eastAsia="Times New Roman"/>
                <w:iCs/>
                <w:szCs w:val="24"/>
                <w:lang w:eastAsia="ru-RU"/>
              </w:rPr>
              <w:t xml:space="preserve">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iCs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iCs/>
                <w:szCs w:val="24"/>
                <w:lang w:eastAsia="ru-RU"/>
              </w:rPr>
              <w:t>В.Н.Губарев</w:t>
            </w:r>
            <w:proofErr w:type="spellEnd"/>
            <w:r w:rsidRPr="00351839">
              <w:rPr>
                <w:rFonts w:eastAsia="Times New Roman"/>
                <w:iCs/>
                <w:szCs w:val="24"/>
                <w:lang w:eastAsia="ru-RU"/>
              </w:rPr>
              <w:t xml:space="preserve">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iCs/>
                <w:szCs w:val="24"/>
                <w:lang w:eastAsia="ru-RU"/>
              </w:rPr>
              <w:t>Е.Х.Голомарева</w:t>
            </w:r>
            <w:proofErr w:type="spellEnd"/>
            <w:r w:rsidRPr="00351839">
              <w:rPr>
                <w:rFonts w:eastAsia="Times New Roman"/>
                <w:iCs/>
                <w:szCs w:val="24"/>
                <w:lang w:eastAsia="ru-RU"/>
              </w:rPr>
              <w:t xml:space="preserve">, </w:t>
            </w:r>
            <w:proofErr w:type="spellStart"/>
            <w:r w:rsidRPr="00351839">
              <w:rPr>
                <w:rFonts w:eastAsia="Times New Roman"/>
                <w:iCs/>
                <w:szCs w:val="24"/>
                <w:lang w:eastAsia="ru-RU"/>
              </w:rPr>
              <w:t>А.Ю.Николаев</w:t>
            </w:r>
            <w:proofErr w:type="spellEnd"/>
            <w:r w:rsidRPr="0035183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статью 14 Конституционного </w:t>
            </w:r>
            <w:r w:rsidR="00351839">
              <w:rPr>
                <w:rFonts w:eastAsia="Times New Roman"/>
                <w:szCs w:val="24"/>
                <w:lang w:eastAsia="ru-RU"/>
              </w:rPr>
              <w:t>з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акона Республики Саха (Якутия) «О Государственном Собрании 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(Якутия)» (первое чтение)</w:t>
            </w:r>
          </w:p>
        </w:tc>
        <w:tc>
          <w:tcPr>
            <w:tcW w:w="2410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С.А.Афанасьев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профилактике правонарушений в Республике Саха (Якутия)</w:t>
            </w:r>
            <w:r w:rsidR="00351839"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Кодекс Республики Саха (Якутия) об административных правонарушениях (первое чтение)</w:t>
            </w:r>
          </w:p>
        </w:tc>
        <w:tc>
          <w:tcPr>
            <w:tcW w:w="2410" w:type="dxa"/>
            <w:shd w:val="clear" w:color="auto" w:fill="FFFFFF"/>
          </w:tcPr>
          <w:p w:rsidR="00351839" w:rsidRDefault="001E73A1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  <w:p w:rsidR="00A51BC2" w:rsidRPr="00351839" w:rsidRDefault="00A51BC2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государственной гражданской службе Республики Саха (Якутия)</w:t>
            </w:r>
            <w:r w:rsidR="00351839"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  <w:shd w:val="clear" w:color="auto" w:fill="FFFFFF"/>
          </w:tcPr>
          <w:p w:rsidR="00EE621A" w:rsidRPr="00351839" w:rsidRDefault="001E73A1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675" w:type="dxa"/>
          </w:tcPr>
          <w:p w:rsidR="001E73A1" w:rsidRPr="00351839" w:rsidRDefault="003D4CCC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противодействии коррупции в Республике Саха (Якутия)</w:t>
            </w:r>
            <w:r w:rsidR="00351839"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  <w:shd w:val="clear" w:color="auto" w:fill="FFFFFF"/>
          </w:tcPr>
          <w:p w:rsidR="00EE621A" w:rsidRPr="00351839" w:rsidRDefault="001E73A1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460DAA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351839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2. Постоянный комитет по вопросам местного самоуправления</w:t>
            </w:r>
          </w:p>
        </w:tc>
      </w:tr>
      <w:tr w:rsidR="007565B9" w:rsidRPr="00351839" w:rsidTr="00460DAA">
        <w:trPr>
          <w:trHeight w:val="20"/>
        </w:trPr>
        <w:tc>
          <w:tcPr>
            <w:tcW w:w="675" w:type="dxa"/>
          </w:tcPr>
          <w:p w:rsidR="007565B9" w:rsidRPr="00351839" w:rsidRDefault="007565B9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7565B9" w:rsidRPr="00351839" w:rsidRDefault="007565B9" w:rsidP="007565B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7565B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 муниципальной службе в Республике Саха (Якутия)» (первое чтение)</w:t>
            </w:r>
          </w:p>
        </w:tc>
        <w:tc>
          <w:tcPr>
            <w:tcW w:w="2410" w:type="dxa"/>
          </w:tcPr>
          <w:p w:rsidR="007565B9" w:rsidRPr="00351839" w:rsidRDefault="007565B9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2268" w:type="dxa"/>
          </w:tcPr>
          <w:p w:rsidR="007565B9" w:rsidRPr="00351839" w:rsidRDefault="007565B9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565B9" w:rsidRPr="00351839" w:rsidRDefault="007565B9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6C1D87" w:rsidRPr="00351839" w:rsidRDefault="006C1D87" w:rsidP="005C3CC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Саха (Якутия)»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(второе чтение)</w:t>
            </w:r>
          </w:p>
        </w:tc>
        <w:tc>
          <w:tcPr>
            <w:tcW w:w="2410" w:type="dxa"/>
          </w:tcPr>
          <w:p w:rsidR="006C1D87" w:rsidRPr="00351839" w:rsidRDefault="006C1D87" w:rsidP="005C3CC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6C1D87" w:rsidRPr="00351839" w:rsidRDefault="006C1D87" w:rsidP="005C3CC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В.А.</w:t>
            </w:r>
            <w:r w:rsidRPr="00351839">
              <w:rPr>
                <w:rFonts w:eastAsia="Times New Roman"/>
                <w:szCs w:val="24"/>
                <w:lang w:eastAsia="ru-RU"/>
              </w:rPr>
              <w:t>Местников</w:t>
            </w:r>
            <w:proofErr w:type="spellEnd"/>
          </w:p>
        </w:tc>
        <w:tc>
          <w:tcPr>
            <w:tcW w:w="2268" w:type="dxa"/>
          </w:tcPr>
          <w:p w:rsidR="006C1D87" w:rsidRPr="00351839" w:rsidRDefault="006C1D87" w:rsidP="005C3CC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5C3CC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наделении </w:t>
            </w:r>
            <w:proofErr w:type="spellStart"/>
            <w:r w:rsidRPr="00351839">
              <w:rPr>
                <w:rFonts w:eastAsia="Times New Roman"/>
                <w:bCs/>
                <w:szCs w:val="24"/>
                <w:lang w:eastAsia="ru-RU"/>
              </w:rPr>
              <w:t>Ламынхинского</w:t>
            </w:r>
            <w:proofErr w:type="spellEnd"/>
            <w:r w:rsidRPr="00351839">
              <w:rPr>
                <w:rFonts w:eastAsia="Times New Roman"/>
                <w:bCs/>
                <w:szCs w:val="24"/>
                <w:lang w:eastAsia="ru-RU"/>
              </w:rPr>
              <w:t xml:space="preserve"> наслега </w:t>
            </w:r>
            <w:proofErr w:type="spellStart"/>
            <w:r w:rsidRPr="00351839">
              <w:rPr>
                <w:rFonts w:eastAsia="Times New Roman"/>
                <w:bCs/>
                <w:szCs w:val="24"/>
                <w:lang w:eastAsia="ru-RU"/>
              </w:rPr>
              <w:t>Кобяйского</w:t>
            </w:r>
            <w:proofErr w:type="spellEnd"/>
            <w:r w:rsidRPr="00351839">
              <w:rPr>
                <w:rFonts w:eastAsia="Times New Roman"/>
                <w:bCs/>
                <w:szCs w:val="24"/>
                <w:lang w:eastAsia="ru-RU"/>
              </w:rPr>
              <w:t xml:space="preserve"> улуса (района) Республики Саха (Якутия) статусом «эвенский»</w:t>
            </w:r>
          </w:p>
        </w:tc>
        <w:tc>
          <w:tcPr>
            <w:tcW w:w="2410" w:type="dxa"/>
          </w:tcPr>
          <w:p w:rsidR="006C1D87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  <w:p w:rsidR="00460DAA" w:rsidRDefault="00460DAA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  <w:p w:rsidR="00460DAA" w:rsidRPr="00351839" w:rsidRDefault="00460DAA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513" w:type="dxa"/>
          </w:tcPr>
          <w:p w:rsidR="006C1D87" w:rsidRPr="00351839" w:rsidRDefault="006C1D87" w:rsidP="00044F95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статьи 2 и 4 Закона Республики Саха (Якутия)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Саха (Якутия)» и статьи 4 и 7 Закона Республики Саха (Якутия) «О пенсии за выслугу лет лицам, замещавшим муниципальные должности и должности муниципальной службы в Республике Саха (Якутия)» (второе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6C1D87" w:rsidRPr="00351839" w:rsidRDefault="006C1D87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прекращении осуществления отдельными органами местного самоуправления муниципальных образований Республики Саха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(Якутия) переданных им отдельных государственных полномочий по государственной регистрации актов гражданского состояния и о внесении изменений в Закон Республики Саха (Якутия) «О наделении органов местного самоуправления городского округа, городских и сельских поселений Республики Саха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(Якутия) отдельными государственными полномочиями на государственную регистрацию актов гражданского состояния» (первое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</w:t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 местном самоуправлении в Республике Саха (Якутия)» (первое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A51BC2" w:rsidRDefault="006C1D87" w:rsidP="00582D4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В.А.Местников</w:t>
            </w:r>
            <w:proofErr w:type="spellEnd"/>
          </w:p>
          <w:p w:rsidR="00460DAA" w:rsidRPr="00351839" w:rsidRDefault="00460DAA" w:rsidP="00582D4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6C1D87" w:rsidRPr="00351839" w:rsidTr="00460DAA">
        <w:trPr>
          <w:trHeight w:val="20"/>
        </w:trPr>
        <w:tc>
          <w:tcPr>
            <w:tcW w:w="15134" w:type="dxa"/>
            <w:gridSpan w:val="5"/>
          </w:tcPr>
          <w:p w:rsidR="006C1D87" w:rsidRPr="00351839" w:rsidRDefault="006C1D87" w:rsidP="00351839">
            <w:pPr>
              <w:spacing w:before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3. Постоянный комитет по бюджету, финансам, налоговой и ценовой политике,</w:t>
            </w:r>
          </w:p>
          <w:p w:rsidR="006C1D87" w:rsidRPr="00351839" w:rsidRDefault="006C1D87" w:rsidP="00351839">
            <w:pPr>
              <w:spacing w:after="120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вопросам собственности и приватизации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бюджетном устройстве и бюджетном процессе в Республике Саха (Якутия)» (первое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  <w:p w:rsidR="006C1D87" w:rsidRPr="00351839" w:rsidRDefault="006C1D87" w:rsidP="00446E8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Ю.М.Николаев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Г.Н.Алексеев</w:t>
            </w:r>
            <w:proofErr w:type="spellEnd"/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6C1D87" w:rsidRPr="00351839" w:rsidRDefault="006C1D87" w:rsidP="005C3CC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бюджетном устройстве и бюджетном процессе в Республике Саха (Якутия)» (первое чтение)</w:t>
            </w:r>
          </w:p>
        </w:tc>
        <w:tc>
          <w:tcPr>
            <w:tcW w:w="2410" w:type="dxa"/>
          </w:tcPr>
          <w:p w:rsidR="006C1D87" w:rsidRPr="00351839" w:rsidRDefault="006C1D87" w:rsidP="005C3CC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  <w:p w:rsidR="006C1D87" w:rsidRPr="00351839" w:rsidRDefault="006C1D87" w:rsidP="00A51BC2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П.В.Ксенофонтов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В.Н.Федоров</w:t>
            </w:r>
            <w:proofErr w:type="spellEnd"/>
          </w:p>
        </w:tc>
        <w:tc>
          <w:tcPr>
            <w:tcW w:w="2268" w:type="dxa"/>
          </w:tcPr>
          <w:p w:rsidR="006C1D87" w:rsidRPr="00351839" w:rsidRDefault="006C1D87" w:rsidP="005C3CC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5C3CC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6C1D87" w:rsidRPr="00351839" w:rsidRDefault="006C1D87" w:rsidP="009172F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t xml:space="preserve">О внесении изменений в Закон Республики Саха (Якутия) </w:t>
            </w:r>
            <w:r w:rsidR="00A51BC2">
              <w:t xml:space="preserve">                      </w:t>
            </w:r>
            <w:r>
              <w:t>«Об управлении государственной собственностью Республики Саха (Якутия)</w:t>
            </w:r>
            <w:r w:rsidR="009172F1">
              <w:t>»</w:t>
            </w:r>
            <w:r>
              <w:t xml:space="preserve"> и статьи 5 и 6 </w:t>
            </w:r>
            <w:r w:rsidR="009172F1">
              <w:t xml:space="preserve">Закона </w:t>
            </w:r>
            <w:r>
              <w:t xml:space="preserve">Республики Саха (Якутия) </w:t>
            </w:r>
            <w:r w:rsidR="009172F1">
              <w:t xml:space="preserve">                         </w:t>
            </w:r>
            <w:r>
              <w:t>«О приватизации государственного имущества Республики Саха (Якутия)»</w:t>
            </w:r>
            <w:r w:rsidR="00A51BC2">
              <w:t xml:space="preserve"> </w:t>
            </w:r>
            <w:r>
              <w:t>(второе чтение)</w:t>
            </w:r>
          </w:p>
        </w:tc>
        <w:tc>
          <w:tcPr>
            <w:tcW w:w="2410" w:type="dxa"/>
          </w:tcPr>
          <w:p w:rsidR="006C1D87" w:rsidRPr="00351839" w:rsidRDefault="006C1D87" w:rsidP="005C3CC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</w:t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6C1D87" w:rsidRPr="00351839" w:rsidRDefault="006C1D87" w:rsidP="005C3CC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Default="006C1D87" w:rsidP="005C3CC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Об отчете о деятельности Счетной палаты Республики Саха (Якутия) за 2018 год</w:t>
            </w:r>
          </w:p>
        </w:tc>
        <w:tc>
          <w:tcPr>
            <w:tcW w:w="2410" w:type="dxa"/>
          </w:tcPr>
          <w:p w:rsidR="006C1D87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</w:p>
          <w:p w:rsidR="006C1D87" w:rsidRPr="00351839" w:rsidRDefault="006C1D87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Республики Саха </w:t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Об отчете о результатах приватизации государственного имущества Республики Саха (Якутия) за 2018 год</w:t>
            </w:r>
          </w:p>
        </w:tc>
        <w:tc>
          <w:tcPr>
            <w:tcW w:w="2410" w:type="dxa"/>
          </w:tcPr>
          <w:p w:rsidR="006C1D87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</w:p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Об утверждении отчета об исполнении государственного бюджета Республики Саха (Якутия) за 2018 год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июнь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513" w:type="dxa"/>
          </w:tcPr>
          <w:p w:rsidR="006C1D87" w:rsidRPr="00351839" w:rsidRDefault="006C1D87" w:rsidP="00004A4A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Об утверждении отчета об исполнении бюджета Территориального фонда обязательного медицинского страхования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t>за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2018 год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</w:t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июнь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государственном бюджете Республики Саха (Якутия) на 2019 год и на плановый период 2020 и 2021 годов»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351839">
              <w:rPr>
                <w:rFonts w:eastAsia="Times New Roman"/>
                <w:szCs w:val="24"/>
                <w:lang w:eastAsia="ru-RU"/>
              </w:rPr>
              <w:t>о мере поступления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 бюджете Территориального фонда обязательного медицинского страхования Республики Саха (Якутия) на 2019 год и на плановый период 2020 и 20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годов»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</w:t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351839">
              <w:rPr>
                <w:rFonts w:eastAsia="Times New Roman"/>
                <w:szCs w:val="24"/>
                <w:lang w:eastAsia="ru-RU"/>
              </w:rPr>
              <w:t>о мере поступления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7513" w:type="dxa"/>
          </w:tcPr>
          <w:p w:rsidR="00A51BC2" w:rsidRPr="00351839" w:rsidRDefault="006C1D87" w:rsidP="00582D4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налоговой политике Республики Саха (Якутия)»</w:t>
            </w:r>
          </w:p>
        </w:tc>
        <w:tc>
          <w:tcPr>
            <w:tcW w:w="2410" w:type="dxa"/>
          </w:tcPr>
          <w:p w:rsidR="006C1D87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  <w:p w:rsidR="00460DAA" w:rsidRPr="00351839" w:rsidRDefault="00460DAA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351839">
              <w:rPr>
                <w:rFonts w:eastAsia="Times New Roman"/>
                <w:szCs w:val="24"/>
                <w:lang w:eastAsia="ru-RU"/>
              </w:rPr>
              <w:t>о мере поступления</w:t>
            </w:r>
          </w:p>
        </w:tc>
      </w:tr>
      <w:tr w:rsidR="006C1D87" w:rsidRPr="00351839" w:rsidTr="00460DAA">
        <w:trPr>
          <w:trHeight w:val="20"/>
        </w:trPr>
        <w:tc>
          <w:tcPr>
            <w:tcW w:w="15134" w:type="dxa"/>
            <w:gridSpan w:val="5"/>
          </w:tcPr>
          <w:p w:rsidR="006C1D87" w:rsidRPr="00351839" w:rsidRDefault="006C1D87" w:rsidP="00351839">
            <w:pPr>
              <w:spacing w:before="120" w:after="12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4. Постоянный комитет по экономической, инвестиционной и промышленной политике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>«О промышленной политике в Республике Саха (Якутия)</w:t>
            </w:r>
            <w:r>
              <w:rPr>
                <w:rFonts w:eastAsia="Times New Roman"/>
                <w:color w:val="000000"/>
                <w:szCs w:val="24"/>
              </w:rPr>
              <w:t>»</w:t>
            </w:r>
            <w:r w:rsidRPr="00351839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>(первое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7964A1"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>О внесении изменений в статьи 13 и 14 Закона Республики Саха (Якутия) «О стратегическом планировании в Республике Саха (Якутия)» (первое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7964A1"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>О внесении изменений в Закон Республики Саха (Якутия) «О защите населения и территорий республики от чрезвычайных ситуаций природного и техногенного характера» (первое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6C1D87" w:rsidRPr="00351839" w:rsidRDefault="006C1D87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proofErr w:type="spellStart"/>
            <w:r w:rsidRPr="00351839">
              <w:rPr>
                <w:rFonts w:eastAsia="Times New Roman"/>
                <w:color w:val="000000"/>
                <w:szCs w:val="24"/>
              </w:rPr>
              <w:t>В.Н.Федоров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второй</w:t>
            </w:r>
            <w:r w:rsidRPr="0035183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 xml:space="preserve">«О пожарной безопасности в Республике Саха (Якутия)» </w:t>
            </w:r>
            <w:r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>(первое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6C1D87" w:rsidRPr="00351839" w:rsidRDefault="006C1D87" w:rsidP="00A30F6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proofErr w:type="spellStart"/>
            <w:r w:rsidRPr="00351839">
              <w:rPr>
                <w:rFonts w:eastAsia="Times New Roman"/>
                <w:color w:val="000000"/>
                <w:szCs w:val="24"/>
              </w:rPr>
              <w:t>В.Н.Федоров</w:t>
            </w:r>
            <w:proofErr w:type="spellEnd"/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второй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A51BC2" w:rsidRDefault="006C1D87" w:rsidP="00582D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 xml:space="preserve">О законодательной инициативе Государственного Собрания </w:t>
            </w:r>
            <w:r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</w:rPr>
              <w:t>Тумэн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</w:rPr>
              <w:t>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изменения в статью 7 Федерального закона «О рекламе»</w:t>
            </w:r>
          </w:p>
          <w:p w:rsidR="00460DAA" w:rsidRPr="00351839" w:rsidRDefault="00460DAA" w:rsidP="00582D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6C1D87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</w:p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второй</w:t>
            </w:r>
            <w:r w:rsidRPr="0035183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513" w:type="dxa"/>
          </w:tcPr>
          <w:p w:rsidR="006C1D87" w:rsidRPr="00351839" w:rsidRDefault="006C1D87" w:rsidP="00A30F6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>О законодательной инициативе Государственного Собрания</w:t>
            </w:r>
            <w:r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</w:rPr>
              <w:t>Тумэн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</w:rPr>
              <w:t>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изменения в Кодекс внутреннего водного транспорта Российской Федерации»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второй</w:t>
            </w:r>
            <w:r w:rsidRPr="00A30F6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C1D87" w:rsidRPr="00351839" w:rsidTr="00460DAA">
        <w:trPr>
          <w:trHeight w:val="20"/>
        </w:trPr>
        <w:tc>
          <w:tcPr>
            <w:tcW w:w="15134" w:type="dxa"/>
            <w:gridSpan w:val="5"/>
          </w:tcPr>
          <w:p w:rsidR="006C1D87" w:rsidRPr="00351839" w:rsidRDefault="006C1D87" w:rsidP="00A30F68">
            <w:pPr>
              <w:spacing w:before="120" w:after="12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5. Постоянный комитет по предпринимательству, туризму и развитию инфраструктуры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6C1D87" w:rsidRPr="00351839" w:rsidRDefault="006C1D87" w:rsidP="00460DAA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О полном запрете розничной продажи алкогольной продукции на территориях отдельных населенных пунктов муниципальных образований Республики Саха (Якутия) (первое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представительные органы муниципальных образований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1B1E44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«Об установлении дополнительных ограничений времени, условий и мест розничной продажи алкогольной продукции в Республике Саха (Якутия)» (второе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Об особом режиме завоза товаров (продукции) в населенные пункты Республики Саха (Якутия) для обеспечения жизнедеятельности населения (второе чтение)</w:t>
            </w:r>
          </w:p>
        </w:tc>
        <w:tc>
          <w:tcPr>
            <w:tcW w:w="2410" w:type="dxa"/>
          </w:tcPr>
          <w:p w:rsidR="006C1D87" w:rsidRDefault="006C1D87" w:rsidP="00A9108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  <w:p w:rsidR="00460DAA" w:rsidRDefault="00460DAA" w:rsidP="00A9108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:rsidR="00460DAA" w:rsidRPr="00351839" w:rsidRDefault="00460DAA" w:rsidP="00A9108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513" w:type="dxa"/>
          </w:tcPr>
          <w:p w:rsidR="006C1D87" w:rsidRPr="00351839" w:rsidRDefault="006C1D87" w:rsidP="00A30F6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О внесении изменений и дополнений в Закон Республики Саха (Якутия) «Об Уполномоченном по защите прав предпринимателей в Республике Саха (Якутия)»</w:t>
            </w:r>
            <w:r w:rsidRPr="00351839">
              <w:rPr>
                <w:rFonts w:eastAsia="Times New Roman"/>
                <w:szCs w:val="24"/>
              </w:rPr>
              <w:t xml:space="preserve"> (первое чтение)</w:t>
            </w:r>
          </w:p>
        </w:tc>
        <w:tc>
          <w:tcPr>
            <w:tcW w:w="2410" w:type="dxa"/>
          </w:tcPr>
          <w:p w:rsidR="006C1D87" w:rsidRPr="00351839" w:rsidRDefault="006C1D87" w:rsidP="00A30F6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народный депутат Республики Саха (Якутия) 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В.Н.Федоров</w:t>
            </w:r>
            <w:proofErr w:type="spellEnd"/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О полном запрете розничной продажи алкогольной продукции на территории муниципального образования «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Тюгясирский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 наслег» 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Эвено-Бытантайского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 национального улуса (р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айона) Республики Саха (Якутия)</w:t>
            </w:r>
            <w:r w:rsidRPr="00351839">
              <w:rPr>
                <w:rFonts w:eastAsia="Times New Roman"/>
                <w:szCs w:val="24"/>
              </w:rPr>
              <w:t xml:space="preserve"> (первое чтение)</w:t>
            </w:r>
          </w:p>
        </w:tc>
        <w:tc>
          <w:tcPr>
            <w:tcW w:w="2410" w:type="dxa"/>
          </w:tcPr>
          <w:p w:rsidR="006C1D87" w:rsidRPr="00351839" w:rsidRDefault="006C1D87" w:rsidP="00A30F6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наслежный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 Совет депутатов муниципального образования «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Тюгясирский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 наслег» </w:t>
            </w:r>
            <w:proofErr w:type="spellStart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Эвено-Бытантайского</w:t>
            </w:r>
            <w:proofErr w:type="spellEnd"/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 национального улуса (района)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6C1D87" w:rsidRPr="00351839" w:rsidRDefault="006C1D87" w:rsidP="004231D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 развитии малого и среднего предпринимательства в Республик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Саха (Якутия)»</w:t>
            </w:r>
            <w:r w:rsidRPr="00351839">
              <w:rPr>
                <w:rFonts w:eastAsia="Times New Roman"/>
                <w:szCs w:val="24"/>
              </w:rPr>
              <w:t xml:space="preserve"> (первое чтение)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6C1D87" w:rsidRPr="00351839" w:rsidRDefault="006C1D87" w:rsidP="00A30F6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6C1D87" w:rsidRPr="00351839" w:rsidTr="00460DAA">
        <w:trPr>
          <w:trHeight w:val="20"/>
        </w:trPr>
        <w:tc>
          <w:tcPr>
            <w:tcW w:w="15134" w:type="dxa"/>
            <w:gridSpan w:val="5"/>
          </w:tcPr>
          <w:p w:rsidR="006C1D87" w:rsidRPr="00351839" w:rsidRDefault="006C1D87" w:rsidP="00A30F68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6. Постоянный комитет по строительству, жилищно-коммунальному хозяйству и энергетике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«О градостроительной политике в Республике Саха (Якутия)»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статью 2 Закона Республики Саха (Якутия) «Об организации проведения капитального ремонта общего имущества в многоквартирных домах на территории Республики Саха (Якутия)» (первое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6C1D87" w:rsidRPr="00351839" w:rsidTr="00460DAA">
        <w:trPr>
          <w:trHeight w:val="20"/>
        </w:trPr>
        <w:tc>
          <w:tcPr>
            <w:tcW w:w="15134" w:type="dxa"/>
            <w:gridSpan w:val="5"/>
          </w:tcPr>
          <w:p w:rsidR="006C1D87" w:rsidRPr="00351839" w:rsidRDefault="006C1D87" w:rsidP="00A30F68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7. Постоянный комитет по здравоохранению, социальной защите, труду и занятости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48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квотировании рабочих мест для трудоустройства граждан, испытывающих трудности в поиске работы, в Республике Саха (Якутия)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6C1D87" w:rsidRPr="00351839" w:rsidTr="00460DAA">
        <w:trPr>
          <w:trHeight w:val="20"/>
        </w:trPr>
        <w:tc>
          <w:tcPr>
            <w:tcW w:w="675" w:type="dxa"/>
          </w:tcPr>
          <w:p w:rsidR="006C1D87" w:rsidRPr="00351839" w:rsidRDefault="006C1D87" w:rsidP="00351839">
            <w:pPr>
              <w:tabs>
                <w:tab w:val="left" w:pos="48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«Об охране здоровья населения в Республике Саха (Якутия)» (второе чтение)</w:t>
            </w:r>
          </w:p>
        </w:tc>
        <w:tc>
          <w:tcPr>
            <w:tcW w:w="2410" w:type="dxa"/>
          </w:tcPr>
          <w:p w:rsidR="006C1D87" w:rsidRPr="00351839" w:rsidRDefault="006C1D87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C1D87" w:rsidRPr="00351839" w:rsidRDefault="006C1D87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6C1D87" w:rsidRPr="00351839" w:rsidTr="00460DAA">
        <w:trPr>
          <w:trHeight w:val="20"/>
        </w:trPr>
        <w:tc>
          <w:tcPr>
            <w:tcW w:w="15134" w:type="dxa"/>
            <w:gridSpan w:val="5"/>
          </w:tcPr>
          <w:p w:rsidR="006C1D87" w:rsidRPr="00351839" w:rsidRDefault="006C1D87" w:rsidP="00A30F68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8. Постоянный комитет по селу и аграрной политике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5C3CC1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</w:rPr>
              <w:br/>
            </w:r>
            <w:r w:rsidRPr="00351839">
              <w:rPr>
                <w:rFonts w:eastAsia="Times New Roman"/>
                <w:szCs w:val="24"/>
              </w:rPr>
              <w:t>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производства» (первое чтение)</w:t>
            </w:r>
          </w:p>
        </w:tc>
        <w:tc>
          <w:tcPr>
            <w:tcW w:w="2410" w:type="dxa"/>
          </w:tcPr>
          <w:p w:rsidR="00A4312D" w:rsidRPr="00351839" w:rsidRDefault="00A4312D" w:rsidP="005C3CC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5C3CC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A4312D" w:rsidRPr="00351839" w:rsidRDefault="00A4312D" w:rsidP="005C3CC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A4312D" w:rsidRPr="00351839" w:rsidRDefault="00A4312D" w:rsidP="00A4312D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О внесении изменений в Закон Республики Саха (Якутия) «О мерах государственной поддержки работников агропромышленного комплекса по санаторно-курортному лечению» (первое чтение)</w:t>
            </w:r>
          </w:p>
        </w:tc>
        <w:tc>
          <w:tcPr>
            <w:tcW w:w="2410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A4312D" w:rsidRPr="00351839" w:rsidRDefault="009F0AAC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513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О внесении изменений в Закон Республики Саха (Якутия) «О развитии сельского хозяйства в Республике Саха (Якутия)» (первое чтение)</w:t>
            </w:r>
          </w:p>
        </w:tc>
        <w:tc>
          <w:tcPr>
            <w:tcW w:w="2410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A4312D" w:rsidRPr="00351839" w:rsidRDefault="00A4312D" w:rsidP="009172F1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Об отдельных мерах по обеспечению качества и безопасности пищевых продуктов в Республике Саха (Якутия) (первое чтение)</w:t>
            </w:r>
          </w:p>
        </w:tc>
        <w:tc>
          <w:tcPr>
            <w:tcW w:w="2410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</w:tcPr>
          <w:p w:rsidR="00A4312D" w:rsidRPr="00351839" w:rsidRDefault="00A4312D" w:rsidP="00A30F68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9. Постоянный комитет по земельным отношениям, природным ресурсам и экологии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Земельный кодекс Республики Саха (Якутия) (первое чтение)</w:t>
            </w:r>
          </w:p>
        </w:tc>
        <w:tc>
          <w:tcPr>
            <w:tcW w:w="2410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A4312D" w:rsidRPr="00351839" w:rsidRDefault="00A4312D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«Об охоте и  о сохранении охотничьих ресурсов» (первое чтение)</w:t>
            </w:r>
          </w:p>
        </w:tc>
        <w:tc>
          <w:tcPr>
            <w:tcW w:w="2410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народный депутат Республики Саха (Якутия) </w:t>
            </w:r>
          </w:p>
          <w:p w:rsidR="00A4312D" w:rsidRPr="00351839" w:rsidRDefault="00A4312D" w:rsidP="00A30F68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В.М.Прокопьев</w:t>
            </w:r>
            <w:proofErr w:type="spellEnd"/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A4312D" w:rsidRPr="00351839" w:rsidRDefault="00A4312D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Об Экологическом кодексе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апрель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июнь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</w:tcPr>
          <w:p w:rsidR="00A4312D" w:rsidRPr="00351839" w:rsidRDefault="00A4312D" w:rsidP="00A30F68">
            <w:pPr>
              <w:spacing w:before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10. Постоянный комитет по науке, образованию, культуре, средствам</w:t>
            </w:r>
          </w:p>
          <w:p w:rsidR="00A4312D" w:rsidRPr="00351839" w:rsidRDefault="00A4312D" w:rsidP="00A30F68">
            <w:pPr>
              <w:spacing w:after="120"/>
              <w:ind w:firstLine="0"/>
              <w:jc w:val="center"/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массовой информации и делам общественных организаций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AC648C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 музейном фонде и музеях Республики Саха (Якутия)</w:t>
            </w:r>
          </w:p>
        </w:tc>
        <w:tc>
          <w:tcPr>
            <w:tcW w:w="2410" w:type="dxa"/>
          </w:tcPr>
          <w:p w:rsidR="00A51BC2" w:rsidRPr="00351839" w:rsidRDefault="00A4312D" w:rsidP="00460DA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</w:t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февраль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513" w:type="dxa"/>
          </w:tcPr>
          <w:p w:rsidR="00A4312D" w:rsidRPr="00351839" w:rsidRDefault="00A4312D" w:rsidP="00351839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</w:rPr>
              <w:br/>
            </w:r>
            <w:r w:rsidRPr="00351839">
              <w:rPr>
                <w:rFonts w:eastAsia="Times New Roman"/>
                <w:szCs w:val="24"/>
              </w:rPr>
              <w:t>«Об образовании в Республике Саха (Якутия)»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</w:tcPr>
          <w:p w:rsidR="00A4312D" w:rsidRPr="00351839" w:rsidRDefault="00A4312D" w:rsidP="00A30F68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апрель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A4312D" w:rsidRPr="00351839" w:rsidRDefault="00A4312D" w:rsidP="00A51BC2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</w:rPr>
            </w:pPr>
            <w:r w:rsidRPr="00F54B93">
              <w:rPr>
                <w:rFonts w:eastAsia="Times New Roman"/>
                <w:szCs w:val="24"/>
              </w:rPr>
              <w:t>О внесении изменений в</w:t>
            </w:r>
            <w:r>
              <w:rPr>
                <w:rFonts w:eastAsia="Times New Roman"/>
                <w:szCs w:val="24"/>
              </w:rPr>
              <w:t xml:space="preserve"> Закон Республики Саха (Якутия) </w:t>
            </w:r>
            <w:r w:rsidRPr="00F54B93">
              <w:rPr>
                <w:rFonts w:eastAsia="Times New Roman"/>
                <w:szCs w:val="24"/>
              </w:rPr>
              <w:t>«О целевой контрактной подготовке специалистов с высшим и средним профессиональным образованием</w:t>
            </w:r>
            <w:r>
              <w:rPr>
                <w:rFonts w:eastAsia="Times New Roman"/>
                <w:szCs w:val="24"/>
              </w:rPr>
              <w:t>»</w:t>
            </w:r>
          </w:p>
        </w:tc>
        <w:tc>
          <w:tcPr>
            <w:tcW w:w="2410" w:type="dxa"/>
          </w:tcPr>
          <w:p w:rsidR="00A4312D" w:rsidRPr="00351839" w:rsidRDefault="00A4312D" w:rsidP="00A30F68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апрель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  <w:vAlign w:val="center"/>
          </w:tcPr>
          <w:p w:rsidR="00A4312D" w:rsidRPr="00351839" w:rsidRDefault="00A4312D" w:rsidP="00A30F68">
            <w:pPr>
              <w:spacing w:before="120" w:after="12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11. Постоянный комитет по делам семьи и детства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color w:val="FF0000"/>
                <w:spacing w:val="2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изменения в статью 6 Закона Республики Саха (Якутия) </w:t>
            </w:r>
            <w:r w:rsidRPr="00351839">
              <w:rPr>
                <w:rFonts w:eastAsia="Times New Roman"/>
                <w:szCs w:val="24"/>
                <w:lang w:eastAsia="ru-RU"/>
              </w:rPr>
              <w:br/>
              <w:t>«О республиканском материнском капитале «Семья»</w:t>
            </w:r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pacing w:val="2"/>
                <w:szCs w:val="24"/>
                <w:lang w:eastAsia="ru-RU"/>
              </w:rPr>
            </w:pPr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 xml:space="preserve">народный депутат Республики Саха (Якутия) </w:t>
            </w:r>
          </w:p>
          <w:p w:rsidR="00A4312D" w:rsidRPr="00351839" w:rsidRDefault="00A4312D" w:rsidP="00A30F68">
            <w:pPr>
              <w:ind w:firstLine="0"/>
              <w:rPr>
                <w:rFonts w:eastAsia="Times New Roman"/>
                <w:color w:val="FF0000"/>
                <w:spacing w:val="2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>А.Н.Атласова</w:t>
            </w:r>
            <w:proofErr w:type="spellEnd"/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комиссиях по делам несовершеннолетних и защите их прав» (первое чтение)</w:t>
            </w:r>
          </w:p>
        </w:tc>
        <w:tc>
          <w:tcPr>
            <w:tcW w:w="2410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pacing w:val="2"/>
                <w:szCs w:val="24"/>
                <w:lang w:eastAsia="ru-RU"/>
              </w:rPr>
            </w:pPr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 xml:space="preserve">народный депутат Республики Саха (Якутия) </w:t>
            </w:r>
          </w:p>
          <w:p w:rsidR="00A4312D" w:rsidRPr="00351839" w:rsidRDefault="00A4312D" w:rsidP="00A30F68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proofErr w:type="spellStart"/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>А.Н.Атласова</w:t>
            </w:r>
            <w:proofErr w:type="spellEnd"/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</w:tcPr>
          <w:p w:rsidR="00A4312D" w:rsidRPr="00351839" w:rsidRDefault="00A4312D" w:rsidP="00A30F68">
            <w:pPr>
              <w:spacing w:before="120" w:after="12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12. Постоянный комитет по делам молодежи, физической культуре и спорту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«О детско-юношеском спорте в Республике Саха (Якутия)»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A4312D" w:rsidRDefault="00A4312D" w:rsidP="005951C4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  <w:p w:rsidR="00460DAA" w:rsidRPr="00351839" w:rsidRDefault="00460DAA" w:rsidP="005951C4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513" w:type="dxa"/>
          </w:tcPr>
          <w:p w:rsidR="00A4312D" w:rsidRPr="005951C4" w:rsidRDefault="00A4312D" w:rsidP="005951C4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5951C4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A51BC2">
              <w:rPr>
                <w:rFonts w:eastAsia="Times New Roman"/>
                <w:szCs w:val="24"/>
                <w:lang w:eastAsia="ru-RU"/>
              </w:rPr>
              <w:t xml:space="preserve">                           </w:t>
            </w:r>
            <w:r w:rsidRPr="005951C4">
              <w:rPr>
                <w:rFonts w:eastAsia="Times New Roman"/>
                <w:szCs w:val="24"/>
                <w:lang w:eastAsia="ru-RU"/>
              </w:rPr>
              <w:t>«О физической культуре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951C4">
              <w:rPr>
                <w:rFonts w:eastAsia="Times New Roman"/>
                <w:szCs w:val="24"/>
                <w:lang w:eastAsia="ru-RU"/>
              </w:rPr>
              <w:t>и спорте в Республике Саха (Якутия)</w:t>
            </w:r>
            <w:r w:rsidR="009172F1">
              <w:rPr>
                <w:rFonts w:eastAsia="Times New Roman"/>
                <w:szCs w:val="24"/>
                <w:lang w:eastAsia="ru-RU"/>
              </w:rPr>
              <w:t>»</w:t>
            </w:r>
          </w:p>
          <w:p w:rsidR="00A4312D" w:rsidRPr="00351839" w:rsidRDefault="00A4312D" w:rsidP="005951C4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5951C4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A4312D" w:rsidRPr="00351839" w:rsidRDefault="00A4312D" w:rsidP="005C3CC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5C3CC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5C3CC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</w:tcPr>
          <w:p w:rsidR="00A4312D" w:rsidRPr="00351839" w:rsidRDefault="00A4312D" w:rsidP="00A30F68">
            <w:pPr>
              <w:spacing w:before="120" w:after="12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szCs w:val="24"/>
                <w:lang w:eastAsia="ru-RU"/>
              </w:rPr>
              <w:t>13. Контрольный комитет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парламентском контроле (первое чтение)</w:t>
            </w:r>
          </w:p>
        </w:tc>
        <w:tc>
          <w:tcPr>
            <w:tcW w:w="2410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«О Контрольном комитете Государственного Собрания 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(Якутия)» (первое чтение)</w:t>
            </w:r>
          </w:p>
        </w:tc>
        <w:tc>
          <w:tcPr>
            <w:tcW w:w="2410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</w:tcPr>
          <w:p w:rsidR="00A4312D" w:rsidRPr="00351839" w:rsidRDefault="00A4312D" w:rsidP="00A30F68">
            <w:pPr>
              <w:spacing w:before="120" w:after="12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14. Постоянный комитет по вопросам коренных малочисленных народов Севера и делам Арктики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4312D" w:rsidRPr="00351839" w:rsidRDefault="00A4312D" w:rsidP="00D6055E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законодательные акты Республики Саха (Якутия) (в части приведения к единообразию терминологии, касающейся коренных малочисленных народов Севера)</w:t>
            </w:r>
            <w:r w:rsidR="00A51BC2">
              <w:rPr>
                <w:rFonts w:eastAsia="Times New Roman"/>
                <w:szCs w:val="24"/>
                <w:lang w:eastAsia="ru-RU"/>
              </w:rPr>
              <w:t xml:space="preserve">                             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szCs w:val="24"/>
                <w:lang w:eastAsia="ru-RU"/>
              </w:rPr>
              <w:t xml:space="preserve">второе </w:t>
            </w:r>
            <w:r w:rsidRPr="00351839">
              <w:rPr>
                <w:rFonts w:eastAsia="Times New Roman"/>
                <w:szCs w:val="24"/>
                <w:lang w:eastAsia="ru-RU"/>
              </w:rPr>
              <w:t>чтение)</w:t>
            </w:r>
          </w:p>
        </w:tc>
        <w:tc>
          <w:tcPr>
            <w:tcW w:w="2410" w:type="dxa"/>
          </w:tcPr>
          <w:p w:rsidR="00A4312D" w:rsidRPr="00351839" w:rsidRDefault="00A4312D" w:rsidP="005C3CC1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5C3CC1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5C3CC1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A4312D" w:rsidRPr="00351839" w:rsidRDefault="00A4312D" w:rsidP="001C002B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законодательные акты Республики Саха (Якутия) (в части приведения к единообразию терминологии, касающейся коренных малочисленных народов Севера) </w:t>
            </w:r>
            <w:r w:rsidR="00A51BC2">
              <w:rPr>
                <w:rFonts w:eastAsia="Times New Roman"/>
                <w:szCs w:val="24"/>
                <w:lang w:eastAsia="ru-RU"/>
              </w:rPr>
              <w:t xml:space="preserve">                         </w:t>
            </w:r>
            <w:r w:rsidRPr="00351839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первое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чтение)</w:t>
            </w:r>
          </w:p>
        </w:tc>
        <w:tc>
          <w:tcPr>
            <w:tcW w:w="2410" w:type="dxa"/>
          </w:tcPr>
          <w:p w:rsidR="00A4312D" w:rsidRPr="00351839" w:rsidRDefault="00A4312D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A4312D" w:rsidRPr="00351839" w:rsidRDefault="00A4312D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«Об этнологической экспертизе в местах традиционного проживания </w:t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и традиционной хозяйственной деятельности коренных малочисленных народов Севера Республики Саха (Якутия)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A4312D" w:rsidRPr="00351839" w:rsidRDefault="00A4312D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 xml:space="preserve">Правительство Республики Саха </w:t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513" w:type="dxa"/>
          </w:tcPr>
          <w:p w:rsidR="00A4312D" w:rsidRPr="00351839" w:rsidRDefault="00A4312D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северном домашнем оленеводстве (первое чтение)</w:t>
            </w:r>
          </w:p>
        </w:tc>
        <w:tc>
          <w:tcPr>
            <w:tcW w:w="2410" w:type="dxa"/>
          </w:tcPr>
          <w:p w:rsidR="00A4312D" w:rsidRPr="00351839" w:rsidRDefault="00A4312D" w:rsidP="004231D2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A4312D" w:rsidRPr="00351839" w:rsidTr="00460DAA">
        <w:trPr>
          <w:trHeight w:val="20"/>
        </w:trPr>
        <w:tc>
          <w:tcPr>
            <w:tcW w:w="15134" w:type="dxa"/>
            <w:gridSpan w:val="5"/>
          </w:tcPr>
          <w:p w:rsidR="00A4312D" w:rsidRPr="00351839" w:rsidRDefault="00A4312D" w:rsidP="00A30F68">
            <w:pPr>
              <w:tabs>
                <w:tab w:val="left" w:pos="426"/>
              </w:tabs>
              <w:spacing w:before="120" w:after="12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szCs w:val="24"/>
                <w:lang w:eastAsia="ru-RU"/>
              </w:rPr>
              <w:t>15. Мандатная и регламентная комиссия</w:t>
            </w:r>
          </w:p>
        </w:tc>
      </w:tr>
      <w:tr w:rsidR="00A4312D" w:rsidRPr="00351839" w:rsidTr="00460DAA">
        <w:trPr>
          <w:trHeight w:val="20"/>
        </w:trPr>
        <w:tc>
          <w:tcPr>
            <w:tcW w:w="675" w:type="dxa"/>
          </w:tcPr>
          <w:p w:rsidR="00A4312D" w:rsidRPr="00351839" w:rsidRDefault="00A4312D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A4312D" w:rsidRPr="00351839" w:rsidRDefault="00A4312D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Регламент Государственного Собрания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2410" w:type="dxa"/>
          </w:tcPr>
          <w:p w:rsidR="00A4312D" w:rsidRPr="00351839" w:rsidRDefault="00A4312D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2268" w:type="dxa"/>
          </w:tcPr>
          <w:p w:rsidR="00A4312D" w:rsidRPr="00351839" w:rsidRDefault="00A4312D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4312D" w:rsidRPr="00351839" w:rsidRDefault="00A4312D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</w:tbl>
    <w:p w:rsidR="001E73A1" w:rsidRDefault="001E73A1" w:rsidP="00351839">
      <w:pPr>
        <w:ind w:firstLine="0"/>
        <w:outlineLvl w:val="0"/>
        <w:rPr>
          <w:rFonts w:eastAsia="Times New Roman"/>
          <w:b/>
          <w:bCs/>
          <w:smallCaps/>
          <w:szCs w:val="24"/>
          <w:lang w:eastAsia="ru-RU"/>
        </w:rPr>
      </w:pPr>
    </w:p>
    <w:p w:rsidR="001E73A1" w:rsidRPr="00A30F68" w:rsidRDefault="00A30F68" w:rsidP="00A30F68">
      <w:pPr>
        <w:ind w:firstLine="0"/>
        <w:jc w:val="center"/>
        <w:outlineLvl w:val="0"/>
        <w:rPr>
          <w:rFonts w:eastAsia="Times New Roman"/>
          <w:b/>
          <w:bCs/>
          <w:smallCaps/>
          <w:szCs w:val="24"/>
          <w:lang w:eastAsia="ru-RU"/>
        </w:rPr>
      </w:pPr>
      <w:r w:rsidRPr="00A30F68">
        <w:rPr>
          <w:rFonts w:eastAsia="Times New Roman"/>
          <w:b/>
          <w:bCs/>
          <w:smallCaps/>
          <w:szCs w:val="24"/>
          <w:lang w:val="en-US" w:eastAsia="ru-RU"/>
        </w:rPr>
        <w:t>II</w:t>
      </w:r>
      <w:r w:rsidRPr="00A30F68">
        <w:rPr>
          <w:rFonts w:eastAsia="Times New Roman"/>
          <w:b/>
          <w:bCs/>
          <w:smallCaps/>
          <w:szCs w:val="24"/>
          <w:lang w:eastAsia="ru-RU"/>
        </w:rPr>
        <w:t xml:space="preserve">. </w:t>
      </w:r>
      <w:r w:rsidR="001E73A1" w:rsidRPr="00A30F68">
        <w:rPr>
          <w:rFonts w:eastAsia="Times New Roman"/>
          <w:b/>
          <w:bCs/>
          <w:smallCaps/>
          <w:szCs w:val="24"/>
          <w:lang w:eastAsia="ru-RU"/>
        </w:rPr>
        <w:t xml:space="preserve">Мероприятия Государственного Собрания (Ил </w:t>
      </w:r>
      <w:proofErr w:type="spellStart"/>
      <w:r w:rsidR="001E73A1" w:rsidRPr="00A30F68">
        <w:rPr>
          <w:rFonts w:eastAsia="Times New Roman"/>
          <w:b/>
          <w:bCs/>
          <w:smallCaps/>
          <w:szCs w:val="24"/>
          <w:lang w:eastAsia="ru-RU"/>
        </w:rPr>
        <w:t>Тумэн</w:t>
      </w:r>
      <w:proofErr w:type="spellEnd"/>
      <w:r w:rsidR="001E73A1" w:rsidRPr="00A30F68">
        <w:rPr>
          <w:rFonts w:eastAsia="Times New Roman"/>
          <w:b/>
          <w:bCs/>
          <w:smallCaps/>
          <w:szCs w:val="24"/>
          <w:lang w:eastAsia="ru-RU"/>
        </w:rPr>
        <w:t>) Республики Саха (Якутия)</w:t>
      </w:r>
    </w:p>
    <w:p w:rsidR="001E73A1" w:rsidRPr="00A30F68" w:rsidRDefault="001E73A1" w:rsidP="00351839">
      <w:pPr>
        <w:ind w:firstLine="0"/>
        <w:outlineLvl w:val="0"/>
        <w:rPr>
          <w:rFonts w:eastAsia="Times New Roman"/>
          <w:b/>
          <w:bCs/>
          <w:smallCaps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0434"/>
        <w:gridCol w:w="3827"/>
      </w:tblGrid>
      <w:tr w:rsidR="001E73A1" w:rsidRPr="00351839" w:rsidTr="00AC648C">
        <w:tc>
          <w:tcPr>
            <w:tcW w:w="589" w:type="dxa"/>
          </w:tcPr>
          <w:p w:rsidR="001E73A1" w:rsidRPr="00A30F68" w:rsidRDefault="001E73A1" w:rsidP="00A30F68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30F68">
              <w:rPr>
                <w:rFonts w:eastAsia="Times New Roman"/>
                <w:bCs/>
                <w:szCs w:val="24"/>
                <w:lang w:eastAsia="ru-RU"/>
              </w:rPr>
              <w:t>№</w:t>
            </w:r>
          </w:p>
          <w:p w:rsidR="001E73A1" w:rsidRPr="00A30F68" w:rsidRDefault="001E73A1" w:rsidP="00A30F68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30F68">
              <w:rPr>
                <w:rFonts w:eastAsia="Times New Roman"/>
                <w:bCs/>
                <w:szCs w:val="24"/>
                <w:lang w:eastAsia="ru-RU"/>
              </w:rPr>
              <w:t>п/п</w:t>
            </w:r>
          </w:p>
        </w:tc>
        <w:tc>
          <w:tcPr>
            <w:tcW w:w="10434" w:type="dxa"/>
          </w:tcPr>
          <w:p w:rsidR="001E73A1" w:rsidRPr="00351839" w:rsidRDefault="001E73A1" w:rsidP="00A30F68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Наименование (тема) мероприятия</w:t>
            </w:r>
          </w:p>
        </w:tc>
        <w:tc>
          <w:tcPr>
            <w:tcW w:w="3827" w:type="dxa"/>
          </w:tcPr>
          <w:p w:rsidR="001E73A1" w:rsidRDefault="001E73A1" w:rsidP="00A30F68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 xml:space="preserve">Постоянный комитет Государственного Собрания </w:t>
            </w:r>
            <w:r w:rsidR="00BA1ADC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 xml:space="preserve">(Ил </w:t>
            </w:r>
            <w:proofErr w:type="spellStart"/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Тумэн</w:t>
            </w:r>
            <w:proofErr w:type="spellEnd"/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 Республики Саха (Якутия), ответственный за проведение мероприятия</w:t>
            </w:r>
          </w:p>
          <w:p w:rsidR="00D77E91" w:rsidRPr="00351839" w:rsidRDefault="00D77E91" w:rsidP="00A30F68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1E73A1" w:rsidRPr="00351839" w:rsidTr="00AC648C">
        <w:tc>
          <w:tcPr>
            <w:tcW w:w="14850" w:type="dxa"/>
            <w:gridSpan w:val="3"/>
            <w:vAlign w:val="center"/>
          </w:tcPr>
          <w:p w:rsidR="001E73A1" w:rsidRPr="00BA1ADC" w:rsidRDefault="00A30F68" w:rsidP="00A30F68">
            <w:pPr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 w:rsidRPr="00BA1ADC">
              <w:rPr>
                <w:rFonts w:eastAsia="Times New Roman"/>
                <w:b/>
                <w:smallCaps/>
                <w:szCs w:val="24"/>
                <w:lang w:eastAsia="ru-RU"/>
              </w:rPr>
              <w:lastRenderedPageBreak/>
              <w:t>Январь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5C3CC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F30114" w:rsidRPr="00BA1ADC" w:rsidRDefault="00F30114" w:rsidP="005C3CC1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Пленарные заседания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5C3CC1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5C3CC1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пятое (очередное) пленарное заседание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14850" w:type="dxa"/>
            <w:gridSpan w:val="3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b/>
                <w:smallCaps/>
                <w:szCs w:val="24"/>
                <w:lang w:eastAsia="ru-RU"/>
              </w:rPr>
              <w:t>Февраль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tabs>
                <w:tab w:val="left" w:pos="262"/>
              </w:tabs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 реализации </w:t>
            </w:r>
            <w:r w:rsidRPr="00BA1ADC">
              <w:rPr>
                <w:rFonts w:eastAsia="Times New Roman"/>
                <w:szCs w:val="24"/>
              </w:rPr>
              <w:t>Закона Республики Саха (Якутия) «О закреплении за сельскими поселениями Республики Саха (Якутия) вопросов местного значения»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«О ходе реализации государственной программы Республики Саха (Якутия) «Развитие предпринимательства в Республике Саха (Якутия) на 2018</w:t>
            </w:r>
            <w:r>
              <w:rPr>
                <w:rFonts w:eastAsia="Times New Roman"/>
                <w:szCs w:val="24"/>
                <w:lang w:eastAsia="ru-RU"/>
              </w:rPr>
              <w:t>–</w:t>
            </w:r>
            <w:r w:rsidRPr="00BA1ADC">
              <w:rPr>
                <w:rFonts w:eastAsia="Times New Roman"/>
                <w:szCs w:val="24"/>
                <w:lang w:eastAsia="ru-RU"/>
              </w:rPr>
              <w:t>2022 годы»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</w:t>
            </w:r>
            <w:r w:rsidRPr="00BA1ADC">
              <w:rPr>
                <w:rFonts w:eastAsia="Times New Roman"/>
                <w:szCs w:val="24"/>
              </w:rPr>
              <w:t xml:space="preserve"> по предпринимательству, 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туризму и развитию инфраструктуры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>«О ходе реализации государственной программы Республики Саха (Якутия) «Управление государственными финансами и государственным долгом»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BA1ADC">
              <w:rPr>
                <w:rFonts w:eastAsia="Times New Roman"/>
                <w:szCs w:val="24"/>
                <w:lang w:eastAsia="ru-RU"/>
              </w:rPr>
              <w:t>«О ходе реализации Закона Республики Саха (Якутия) «О статусе языков коренных малочисленных народов Севера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9172F1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5) </w:t>
            </w:r>
            <w:r w:rsidRPr="00BA1ADC">
              <w:rPr>
                <w:rFonts w:eastAsia="Times New Roman"/>
                <w:szCs w:val="24"/>
                <w:lang w:eastAsia="ru-RU"/>
              </w:rPr>
              <w:t>«О реализации Указа Президента Российской Федерации от 29</w:t>
            </w:r>
            <w:r>
              <w:rPr>
                <w:rFonts w:eastAsia="Times New Roman"/>
                <w:szCs w:val="24"/>
                <w:lang w:eastAsia="ru-RU"/>
              </w:rPr>
              <w:t xml:space="preserve"> мая </w:t>
            </w:r>
            <w:r w:rsidRPr="00BA1ADC">
              <w:rPr>
                <w:rFonts w:eastAsia="Times New Roman"/>
                <w:szCs w:val="24"/>
                <w:lang w:eastAsia="ru-RU"/>
              </w:rPr>
              <w:t>2017</w:t>
            </w:r>
            <w:r>
              <w:rPr>
                <w:rFonts w:eastAsia="Times New Roman"/>
                <w:szCs w:val="24"/>
                <w:lang w:eastAsia="ru-RU"/>
              </w:rPr>
              <w:t xml:space="preserve"> года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№ 240</w:t>
            </w:r>
            <w:r w:rsidR="009172F1">
              <w:rPr>
                <w:rFonts w:eastAsia="Times New Roman"/>
                <w:szCs w:val="24"/>
                <w:lang w:eastAsia="ru-RU"/>
              </w:rPr>
              <w:t xml:space="preserve">                       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«Об объявлении в Российской Федерации Десятилетия детства»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науке, образованию, культуре, средствам массовой информации и делам </w:t>
            </w: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общественных организаций;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семьи и детства;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молодежи, физической культуре и спорту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460DAA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 реализации государственной политики в сфере сохранения, изучения и развития языков коренных народов Республики Саха </w:t>
            </w:r>
            <w:r w:rsidRPr="004231D2">
              <w:rPr>
                <w:rFonts w:eastAsia="Times New Roman"/>
                <w:szCs w:val="24"/>
                <w:lang w:eastAsia="ru-RU"/>
              </w:rPr>
              <w:t xml:space="preserve">(Якутия)» </w:t>
            </w:r>
            <w:r>
              <w:rPr>
                <w:rFonts w:eastAsia="Times New Roman"/>
                <w:szCs w:val="24"/>
                <w:lang w:eastAsia="ru-RU"/>
              </w:rPr>
              <w:t>(в рамках Декады родного языка)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7) </w:t>
            </w:r>
            <w:r w:rsidRPr="00BA1ADC">
              <w:rPr>
                <w:rFonts w:eastAsia="Times New Roman"/>
                <w:szCs w:val="24"/>
                <w:lang w:eastAsia="ru-RU"/>
              </w:rPr>
              <w:t>«О реализации национального проекта «Здравоохранение»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BA1ADC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8) «О реализации Года театра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«Повышение доступности закупок для субъектов малого предпринимательства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</w:t>
            </w:r>
            <w:r w:rsidRPr="00BA1ADC">
              <w:rPr>
                <w:rFonts w:eastAsia="Times New Roman"/>
                <w:szCs w:val="24"/>
              </w:rPr>
              <w:t xml:space="preserve"> по предпринимательству, 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туризму и развитию инфраструктуры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«Развитие адаптивной физической культуры и спорта </w:t>
            </w:r>
            <w:r w:rsidRPr="00BA1ADC">
              <w:rPr>
                <w:rFonts w:eastAsia="Times New Roman"/>
                <w:szCs w:val="24"/>
              </w:rPr>
              <w:t>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молодежи, физической культуре и спорту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>«Законодательное регулирование создания и деятельности жилищных и жилищно-строительных кооперативов граждан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 xml:space="preserve">постоянный комитет по строительству, жилищно-коммунальному хозяйству и энергетике 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9172F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«Об усилении роли сельскохозяйственных кооперативов и крестьянских (фермерских) хозяйств в развитии сельского хозяйства </w:t>
            </w:r>
            <w:r w:rsidR="009172F1" w:rsidRPr="009172F1">
              <w:rPr>
                <w:rFonts w:eastAsia="Times New Roman"/>
                <w:szCs w:val="24"/>
                <w:lang w:eastAsia="ru-RU"/>
              </w:rPr>
              <w:t>Республики Саха (Якутия)</w:t>
            </w:r>
            <w:r w:rsidRPr="00BA1ADC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5) </w:t>
            </w:r>
            <w:r w:rsidRPr="00BA1ADC">
              <w:rPr>
                <w:rFonts w:eastAsia="Times New Roman"/>
                <w:szCs w:val="24"/>
                <w:lang w:eastAsia="ru-RU"/>
              </w:rPr>
              <w:t>«Будущее молодежи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молодежи, физической культуре и спорту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BA1ADC">
              <w:rPr>
                <w:rFonts w:eastAsia="Times New Roman"/>
                <w:szCs w:val="24"/>
                <w:lang w:eastAsia="ru-RU"/>
              </w:rPr>
              <w:t>«О взаимодействии муниципальных контрольно-счетных органов с органами местного самоуправления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9172F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7) </w:t>
            </w:r>
            <w:r w:rsidRPr="004E2180">
              <w:rPr>
                <w:rFonts w:eastAsia="Times New Roman"/>
                <w:szCs w:val="24"/>
                <w:lang w:eastAsia="ru-RU"/>
              </w:rPr>
              <w:t xml:space="preserve">«О реализации </w:t>
            </w:r>
            <w:r w:rsidRPr="004E2180">
              <w:rPr>
                <w:szCs w:val="24"/>
              </w:rPr>
              <w:t>Закона Республики Саха (Якутия) от 26</w:t>
            </w:r>
            <w:r w:rsidR="009172F1">
              <w:rPr>
                <w:szCs w:val="24"/>
              </w:rPr>
              <w:t xml:space="preserve"> ноября </w:t>
            </w:r>
            <w:r w:rsidRPr="004E2180">
              <w:rPr>
                <w:szCs w:val="24"/>
              </w:rPr>
              <w:t xml:space="preserve">2014 </w:t>
            </w:r>
            <w:r w:rsidR="009172F1">
              <w:rPr>
                <w:szCs w:val="24"/>
              </w:rPr>
              <w:t xml:space="preserve">года </w:t>
            </w:r>
            <w:r w:rsidRPr="004E2180">
              <w:rPr>
                <w:szCs w:val="24"/>
              </w:rPr>
              <w:t xml:space="preserve">1367-З </w:t>
            </w:r>
            <w:r w:rsidR="009172F1">
              <w:rPr>
                <w:szCs w:val="24"/>
              </w:rPr>
              <w:t>№</w:t>
            </w:r>
            <w:r w:rsidRPr="004E2180">
              <w:rPr>
                <w:szCs w:val="24"/>
              </w:rPr>
              <w:t xml:space="preserve"> 291-V</w:t>
            </w:r>
            <w:r w:rsidR="009172F1">
              <w:rPr>
                <w:szCs w:val="24"/>
              </w:rPr>
              <w:t xml:space="preserve">                  </w:t>
            </w:r>
            <w:r w:rsidRPr="004E2180">
              <w:rPr>
                <w:szCs w:val="24"/>
              </w:rPr>
              <w:t xml:space="preserve"> «О закреплении за сельскими поселениями Республики Саха (Якутия) вопросов местного значения» на примере Горного улуса</w:t>
            </w:r>
            <w:r w:rsidR="00B863D9">
              <w:rPr>
                <w:szCs w:val="24"/>
              </w:rPr>
              <w:t xml:space="preserve"> (района)</w:t>
            </w:r>
            <w:r w:rsidRPr="004E2180">
              <w:rPr>
                <w:szCs w:val="24"/>
              </w:rPr>
              <w:t>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4E218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8) </w:t>
            </w:r>
            <w:r w:rsidRPr="008118F4">
              <w:rPr>
                <w:szCs w:val="24"/>
              </w:rPr>
              <w:t>«Формирование цен на электроэнергию в условиях выхода субъектов электроэнергетики Республики Саха (Якутия) на оптовый рынок электроэнергии и мощности»</w:t>
            </w:r>
          </w:p>
        </w:tc>
        <w:tc>
          <w:tcPr>
            <w:tcW w:w="3827" w:type="dxa"/>
          </w:tcPr>
          <w:p w:rsidR="00F30114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  <w:p w:rsidR="00D77E91" w:rsidRPr="00BA1ADC" w:rsidRDefault="00D77E9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4E218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>9) «</w:t>
            </w:r>
            <w:r w:rsidRPr="00CF46B2">
              <w:rPr>
                <w:rFonts w:eastAsia="Times New Roman"/>
                <w:szCs w:val="24"/>
              </w:rPr>
              <w:t>Об участии Республики Саха (Якутия) в реализации национального проекта «Наука»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AC648C" w:rsidP="00AC648C">
            <w:pPr>
              <w:tabs>
                <w:tab w:val="left" w:pos="0"/>
                <w:tab w:val="left" w:pos="262"/>
              </w:tabs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 xml:space="preserve">1) </w:t>
            </w:r>
            <w:r w:rsidR="00F30114" w:rsidRPr="00AC648C">
              <w:rPr>
                <w:szCs w:val="24"/>
                <w:lang w:eastAsia="ru-RU"/>
              </w:rPr>
              <w:t xml:space="preserve">первое заседание Общественного консультативного совета при Председателе Государственного Собрания (Ил </w:t>
            </w:r>
            <w:proofErr w:type="spellStart"/>
            <w:r w:rsidR="00F30114" w:rsidRPr="00AC648C">
              <w:rPr>
                <w:szCs w:val="24"/>
                <w:lang w:eastAsia="ru-RU"/>
              </w:rPr>
              <w:t>Тумэн</w:t>
            </w:r>
            <w:proofErr w:type="spellEnd"/>
            <w:r w:rsidR="00F30114" w:rsidRPr="00AC648C">
              <w:rPr>
                <w:szCs w:val="24"/>
                <w:lang w:eastAsia="ru-RU"/>
              </w:rPr>
              <w:t xml:space="preserve">) Республики Саха (Якутия) в с. Майя </w:t>
            </w:r>
            <w:proofErr w:type="spellStart"/>
            <w:r w:rsidR="00F30114" w:rsidRPr="00AC648C">
              <w:rPr>
                <w:szCs w:val="24"/>
                <w:lang w:eastAsia="ru-RU"/>
              </w:rPr>
              <w:t>Мегино-Кангаласского</w:t>
            </w:r>
            <w:proofErr w:type="spellEnd"/>
            <w:r w:rsidR="00F30114" w:rsidRPr="00AC648C">
              <w:rPr>
                <w:szCs w:val="24"/>
                <w:lang w:eastAsia="ru-RU"/>
              </w:rPr>
              <w:t xml:space="preserve"> улуса</w:t>
            </w:r>
            <w:r w:rsidR="00445977">
              <w:rPr>
                <w:szCs w:val="24"/>
                <w:lang w:eastAsia="ru-RU"/>
              </w:rPr>
              <w:t xml:space="preserve"> (района)</w:t>
            </w:r>
            <w:r w:rsidR="00F30114" w:rsidRPr="00AC648C">
              <w:rPr>
                <w:szCs w:val="24"/>
                <w:lang w:eastAsia="ru-RU"/>
              </w:rPr>
              <w:t xml:space="preserve"> на тему «</w:t>
            </w:r>
            <w:proofErr w:type="spellStart"/>
            <w:r w:rsidR="00F30114" w:rsidRPr="00AC648C">
              <w:rPr>
                <w:szCs w:val="24"/>
                <w:lang w:eastAsia="ru-RU"/>
              </w:rPr>
              <w:t>Тыа</w:t>
            </w:r>
            <w:proofErr w:type="spellEnd"/>
            <w:r w:rsidR="00F30114" w:rsidRPr="00AC648C">
              <w:rPr>
                <w:szCs w:val="24"/>
                <w:lang w:eastAsia="ru-RU"/>
              </w:rPr>
              <w:t xml:space="preserve"> сирин </w:t>
            </w:r>
            <w:proofErr w:type="spellStart"/>
            <w:r w:rsidR="00F30114" w:rsidRPr="00AC648C">
              <w:rPr>
                <w:szCs w:val="24"/>
                <w:lang w:eastAsia="ru-RU"/>
              </w:rPr>
              <w:t>сарсыҥҥыта</w:t>
            </w:r>
            <w:proofErr w:type="spellEnd"/>
            <w:r w:rsidR="00F30114" w:rsidRPr="00AC648C">
              <w:rPr>
                <w:szCs w:val="24"/>
                <w:lang w:eastAsia="ru-RU"/>
              </w:rPr>
              <w:t>» («Миссия современного села»)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460DAA" w:rsidRPr="00AC648C" w:rsidRDefault="00AC648C" w:rsidP="009172F1">
            <w:pPr>
              <w:tabs>
                <w:tab w:val="left" w:pos="0"/>
                <w:tab w:val="left" w:pos="262"/>
              </w:tabs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 xml:space="preserve">2) </w:t>
            </w:r>
            <w:r w:rsidR="00F30114" w:rsidRPr="00AC648C">
              <w:rPr>
                <w:szCs w:val="24"/>
                <w:lang w:eastAsia="ru-RU"/>
              </w:rPr>
              <w:t xml:space="preserve">выездное заседание постоянного комитета по вопросам местного самоуправления в </w:t>
            </w:r>
            <w:r w:rsidR="009172F1">
              <w:rPr>
                <w:szCs w:val="24"/>
                <w:lang w:eastAsia="ru-RU"/>
              </w:rPr>
              <w:t xml:space="preserve">                        </w:t>
            </w:r>
            <w:proofErr w:type="spellStart"/>
            <w:r w:rsidR="00F30114" w:rsidRPr="00AC648C">
              <w:rPr>
                <w:szCs w:val="24"/>
                <w:lang w:eastAsia="ru-RU"/>
              </w:rPr>
              <w:t>Усть-Алданск</w:t>
            </w:r>
            <w:r w:rsidR="009172F1">
              <w:rPr>
                <w:szCs w:val="24"/>
                <w:lang w:eastAsia="ru-RU"/>
              </w:rPr>
              <w:t>ом</w:t>
            </w:r>
            <w:proofErr w:type="spellEnd"/>
            <w:r w:rsidR="00F30114" w:rsidRPr="00AC648C">
              <w:rPr>
                <w:szCs w:val="24"/>
                <w:lang w:eastAsia="ru-RU"/>
              </w:rPr>
              <w:t xml:space="preserve"> улус</w:t>
            </w:r>
            <w:r w:rsidR="009172F1">
              <w:rPr>
                <w:szCs w:val="24"/>
                <w:lang w:eastAsia="ru-RU"/>
              </w:rPr>
              <w:t>е</w:t>
            </w:r>
            <w:r w:rsidR="00445977">
              <w:rPr>
                <w:szCs w:val="24"/>
                <w:lang w:eastAsia="ru-RU"/>
              </w:rPr>
              <w:t xml:space="preserve"> (районе)</w:t>
            </w:r>
            <w:r w:rsidR="00F30114" w:rsidRPr="00AC648C">
              <w:rPr>
                <w:szCs w:val="24"/>
                <w:lang w:eastAsia="ru-RU"/>
              </w:rPr>
              <w:t xml:space="preserve"> на тему «Развитие территориальных общественных самоуправлений в сельских населенных пунктах, не являющихся поселениями»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14850" w:type="dxa"/>
            <w:gridSpan w:val="3"/>
            <w:vAlign w:val="center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 w:rsidRPr="00BA1ADC">
              <w:rPr>
                <w:rFonts w:eastAsia="Times New Roman"/>
                <w:b/>
                <w:smallCaps/>
                <w:szCs w:val="24"/>
                <w:lang w:eastAsia="ru-RU"/>
              </w:rPr>
              <w:t>Март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Парламентские слушания: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«Особенности организации здравоохранения в северных и арктических районах: проблемы и пути решения»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tabs>
                <w:tab w:val="left" w:pos="0"/>
              </w:tabs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«Актуальные вопросы ведения охоты и развития охотничьего хозяйства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4231D2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«Об участии органов местного самоуправления в развитии сельского хозяйства в соответствии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со статьей 7 Закона Республики Саха (Якутия) «О развитии сельского хозяйства в Республик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2641E8">
            <w:pPr>
              <w:tabs>
                <w:tab w:val="left" w:pos="0"/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BA1ADC">
              <w:rPr>
                <w:rFonts w:eastAsia="Times New Roman"/>
                <w:szCs w:val="24"/>
                <w:lang w:eastAsia="ru-RU"/>
              </w:rPr>
              <w:t>«Перспективы развития перерабатывающих производств. Организация производства газомоторного топлива на территории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экономической, инвестиционной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и промышленной политике</w:t>
            </w:r>
          </w:p>
        </w:tc>
      </w:tr>
      <w:tr w:rsidR="003E1DE4" w:rsidRPr="00351839" w:rsidTr="00AC648C">
        <w:tc>
          <w:tcPr>
            <w:tcW w:w="589" w:type="dxa"/>
          </w:tcPr>
          <w:p w:rsidR="003E1DE4" w:rsidRPr="00BA1ADC" w:rsidRDefault="003E1DE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3E1DE4" w:rsidRPr="001D1EA8" w:rsidRDefault="003E1DE4" w:rsidP="003E1DE4">
            <w:pPr>
              <w:ind w:firstLine="0"/>
            </w:pPr>
            <w:r>
              <w:t xml:space="preserve">5) </w:t>
            </w:r>
            <w:r w:rsidRPr="001D1EA8">
              <w:t>«Проблемы развития и функционирования воздушного транспорта Республики Саха (Якутия)»</w:t>
            </w:r>
          </w:p>
        </w:tc>
        <w:tc>
          <w:tcPr>
            <w:tcW w:w="3827" w:type="dxa"/>
          </w:tcPr>
          <w:p w:rsidR="003E1DE4" w:rsidRPr="001D1EA8" w:rsidRDefault="003E1DE4" w:rsidP="003E1DE4">
            <w:pPr>
              <w:ind w:firstLine="34"/>
            </w:pPr>
            <w:r w:rsidRPr="001D1EA8">
              <w:t xml:space="preserve">постоянный комитет по экономической, инвестиционной </w:t>
            </w:r>
            <w:r w:rsidR="009172F1" w:rsidRPr="00BA1ADC">
              <w:rPr>
                <w:rFonts w:eastAsia="Times New Roman"/>
                <w:szCs w:val="24"/>
                <w:lang w:eastAsia="ru-RU"/>
              </w:rPr>
              <w:t>и промышленной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bCs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shd w:val="clear" w:color="auto" w:fill="FFFFFF"/>
              </w:rPr>
              <w:t xml:space="preserve">1) </w:t>
            </w:r>
            <w:r w:rsidRPr="00BA1ADC">
              <w:rPr>
                <w:rFonts w:eastAsia="Times New Roman"/>
                <w:bCs/>
                <w:szCs w:val="24"/>
                <w:shd w:val="clear" w:color="auto" w:fill="FFFFFF"/>
              </w:rPr>
              <w:t>«О ходе реализации государственной программы Республики Саха (Якутия) «Развитие транспортного комплекса Республики Саха (Якутия) на 2018</w:t>
            </w:r>
            <w:r>
              <w:rPr>
                <w:rFonts w:eastAsia="Times New Roman"/>
                <w:bCs/>
                <w:szCs w:val="24"/>
                <w:shd w:val="clear" w:color="auto" w:fill="FFFFFF"/>
              </w:rPr>
              <w:t>–</w:t>
            </w:r>
            <w:r w:rsidRPr="00BA1ADC">
              <w:rPr>
                <w:rFonts w:eastAsia="Times New Roman"/>
                <w:bCs/>
                <w:szCs w:val="24"/>
                <w:shd w:val="clear" w:color="auto" w:fill="FFFFFF"/>
              </w:rPr>
              <w:t>2022 годы»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предпринимательству, </w:t>
            </w:r>
          </w:p>
          <w:p w:rsidR="00460DAA" w:rsidRPr="00BA1ADC" w:rsidRDefault="00F30114" w:rsidP="00D77E91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туризму и развитию инфраструктуры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bCs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szCs w:val="24"/>
                <w:shd w:val="clear" w:color="auto" w:fill="FFFFFF"/>
              </w:rPr>
              <w:t xml:space="preserve">2) </w:t>
            </w:r>
            <w:r w:rsidRPr="00BA1ADC">
              <w:rPr>
                <w:rFonts w:eastAsia="Times New Roman"/>
                <w:bCs/>
                <w:szCs w:val="24"/>
                <w:shd w:val="clear" w:color="auto" w:fill="FFFFFF"/>
              </w:rPr>
              <w:t>«О ходе реализации государственной программы Республики Саха (Якутия) «Управление собственностью на 2018</w:t>
            </w:r>
            <w:r>
              <w:rPr>
                <w:rFonts w:eastAsia="Times New Roman"/>
                <w:bCs/>
                <w:szCs w:val="24"/>
                <w:shd w:val="clear" w:color="auto" w:fill="FFFFFF"/>
              </w:rPr>
              <w:t>–</w:t>
            </w:r>
            <w:r w:rsidRPr="00BA1ADC">
              <w:rPr>
                <w:rFonts w:eastAsia="Times New Roman"/>
                <w:bCs/>
                <w:szCs w:val="24"/>
                <w:shd w:val="clear" w:color="auto" w:fill="FFFFFF"/>
              </w:rPr>
              <w:t>2022 годы»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bCs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szCs w:val="24"/>
                <w:shd w:val="clear" w:color="auto" w:fill="FFFFFF"/>
              </w:rPr>
              <w:t xml:space="preserve">3) </w:t>
            </w:r>
            <w:r w:rsidRPr="00BA1ADC">
              <w:rPr>
                <w:rFonts w:eastAsia="Times New Roman"/>
                <w:bCs/>
                <w:szCs w:val="24"/>
                <w:shd w:val="clear" w:color="auto" w:fill="FFFFFF"/>
              </w:rPr>
              <w:t>«О ходе реализации Закона Республики Саха (Якутия) «О радиационной безопасности населения и окружающей среды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экологии;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Контрольный комитет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bCs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BA1ADC">
              <w:rPr>
                <w:rFonts w:eastAsia="Times New Roman"/>
                <w:szCs w:val="24"/>
                <w:lang w:eastAsia="ru-RU"/>
              </w:rPr>
              <w:t>«Об информационной безопасности несовершеннолетних»</w:t>
            </w:r>
          </w:p>
        </w:tc>
        <w:tc>
          <w:tcPr>
            <w:tcW w:w="3827" w:type="dxa"/>
          </w:tcPr>
          <w:p w:rsidR="00F30114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семьи и детства</w:t>
            </w:r>
          </w:p>
          <w:p w:rsidR="00D77E91" w:rsidRPr="00BA1ADC" w:rsidRDefault="00D77E9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5) </w:t>
            </w:r>
            <w:r w:rsidRPr="00BA1ADC">
              <w:rPr>
                <w:rFonts w:eastAsia="Times New Roman"/>
                <w:szCs w:val="24"/>
                <w:lang w:eastAsia="ru-RU"/>
              </w:rPr>
              <w:t>«О реализации национального проекта «Образование»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BA1ADC">
              <w:rPr>
                <w:rFonts w:eastAsia="Times New Roman"/>
                <w:szCs w:val="24"/>
                <w:lang w:eastAsia="ru-RU"/>
              </w:rPr>
              <w:t>«О реализации Закона Республики Саха (Якутия) «О закреплении за сельскими поселениями Республики Саха (Якутия) вопросов местного значения» в части полномочий по организации библиотечного обслуживания населения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7) </w:t>
            </w:r>
            <w:r w:rsidRPr="00BA1ADC">
              <w:rPr>
                <w:rFonts w:eastAsia="Times New Roman"/>
                <w:szCs w:val="24"/>
                <w:lang w:eastAsia="ru-RU"/>
              </w:rPr>
              <w:t>«О ходе реализации Федерального закона «Об отходах производства и потребления»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8) </w:t>
            </w:r>
            <w:r w:rsidRPr="00BA1ADC">
              <w:rPr>
                <w:rFonts w:eastAsia="Times New Roman"/>
                <w:szCs w:val="24"/>
                <w:lang w:eastAsia="ru-RU"/>
              </w:rPr>
              <w:t>«Кадровое обеспечение судебных медицинских экспертов в муниципальных образованиях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 xml:space="preserve">постоянный комитет по государственному строительству и законодательству  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tabs>
                <w:tab w:val="left" w:pos="-22"/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9) </w:t>
            </w:r>
            <w:r w:rsidRPr="00BA1ADC">
              <w:rPr>
                <w:rFonts w:eastAsia="Times New Roman"/>
                <w:szCs w:val="24"/>
                <w:lang w:eastAsia="ru-RU"/>
              </w:rPr>
              <w:t>«О поддержке молодых специалистов в сфере культуры»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молодежи, физической культуре и спорту;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A5062C" w:rsidRPr="00351839" w:rsidTr="00AC648C">
        <w:tc>
          <w:tcPr>
            <w:tcW w:w="589" w:type="dxa"/>
          </w:tcPr>
          <w:p w:rsidR="00A5062C" w:rsidRPr="00BA1ADC" w:rsidRDefault="00A5062C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A5062C" w:rsidRDefault="00A5062C" w:rsidP="00AC648C">
            <w:pPr>
              <w:tabs>
                <w:tab w:val="left" w:pos="-22"/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10) «</w:t>
            </w:r>
            <w:r w:rsidRPr="00A5062C">
              <w:rPr>
                <w:rFonts w:eastAsia="Times New Roman"/>
                <w:szCs w:val="24"/>
                <w:lang w:eastAsia="ru-RU"/>
              </w:rPr>
              <w:t xml:space="preserve">О ходе реализации основного мероприятия «Государственная поддержка граждан, пострадавших от недобросовестных застройщиков жилья» в рамках государственной программы Республики Саха (Якутия)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A5062C">
              <w:rPr>
                <w:rFonts w:eastAsia="Times New Roman"/>
                <w:szCs w:val="24"/>
                <w:lang w:eastAsia="ru-RU"/>
              </w:rPr>
              <w:t>Обеспечение качественным жильем и повышение качества жилищно-коммунальных услуг на 2018</w:t>
            </w:r>
            <w:r w:rsidR="00AC648C">
              <w:rPr>
                <w:rFonts w:eastAsia="Times New Roman"/>
                <w:szCs w:val="24"/>
                <w:lang w:eastAsia="ru-RU"/>
              </w:rPr>
              <w:t>–</w:t>
            </w:r>
            <w:r w:rsidRPr="00A5062C">
              <w:rPr>
                <w:rFonts w:eastAsia="Times New Roman"/>
                <w:szCs w:val="24"/>
                <w:lang w:eastAsia="ru-RU"/>
              </w:rPr>
              <w:t>2022 годы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A5062C" w:rsidRPr="00BA1ADC" w:rsidRDefault="00A5062C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9B31CE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«О законодательных основах регулирования вопросов распределения (перераспределения) сельскохозяйственных угодий»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9172F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«Об организации медицинского обслуживания</w:t>
            </w:r>
            <w:r w:rsidR="009172F1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 xml:space="preserve"> ранней помощи, сопровождения детей с ограниченными возможностями здоровья </w:t>
            </w:r>
            <w:r w:rsidRPr="00BA1ADC">
              <w:rPr>
                <w:rFonts w:eastAsia="Times New Roman"/>
                <w:szCs w:val="24"/>
                <w:lang w:eastAsia="ru-RU"/>
              </w:rPr>
              <w:t>в дошкольных и общеобразовательных организациях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организаций;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EF40D2" w:rsidRDefault="00EF40D2" w:rsidP="00EF40D2">
            <w:pPr>
              <w:tabs>
                <w:tab w:val="left" w:pos="404"/>
              </w:tabs>
              <w:ind w:firstLine="0"/>
              <w:rPr>
                <w:szCs w:val="24"/>
                <w:lang w:eastAsia="ru-RU"/>
              </w:rPr>
            </w:pPr>
            <w:r w:rsidRPr="00EF40D2">
              <w:rPr>
                <w:szCs w:val="24"/>
                <w:lang w:eastAsia="ru-RU"/>
              </w:rPr>
              <w:t xml:space="preserve">3) </w:t>
            </w:r>
            <w:r w:rsidR="00F30114" w:rsidRPr="00EF40D2">
              <w:rPr>
                <w:szCs w:val="24"/>
                <w:lang w:eastAsia="ru-RU"/>
              </w:rPr>
              <w:t>«О Методике распределения дотации на выравнивание бюджетной обеспеченности муниципальных образований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EF40D2" w:rsidRDefault="00EF40D2" w:rsidP="009172F1">
            <w:pPr>
              <w:tabs>
                <w:tab w:val="left" w:pos="404"/>
              </w:tabs>
              <w:ind w:firstLine="0"/>
              <w:rPr>
                <w:szCs w:val="24"/>
                <w:lang w:eastAsia="ru-RU"/>
              </w:rPr>
            </w:pPr>
            <w:r w:rsidRPr="00EF40D2">
              <w:rPr>
                <w:szCs w:val="24"/>
                <w:lang w:eastAsia="ru-RU"/>
              </w:rPr>
              <w:t xml:space="preserve">4) </w:t>
            </w:r>
            <w:r w:rsidR="00F30114" w:rsidRPr="00EF40D2">
              <w:rPr>
                <w:szCs w:val="24"/>
                <w:lang w:eastAsia="ru-RU"/>
              </w:rPr>
              <w:t>«О мерах по социальной поддержк</w:t>
            </w:r>
            <w:r w:rsidR="009172F1">
              <w:rPr>
                <w:szCs w:val="24"/>
                <w:lang w:eastAsia="ru-RU"/>
              </w:rPr>
              <w:t>е</w:t>
            </w:r>
            <w:r w:rsidR="00F30114" w:rsidRPr="00EF40D2">
              <w:rPr>
                <w:szCs w:val="24"/>
                <w:lang w:eastAsia="ru-RU"/>
              </w:rPr>
              <w:t xml:space="preserve"> многодетных семей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семьи и детства</w:t>
            </w:r>
          </w:p>
        </w:tc>
      </w:tr>
      <w:tr w:rsidR="00EF40D2" w:rsidRPr="00351839" w:rsidTr="00AC648C">
        <w:tc>
          <w:tcPr>
            <w:tcW w:w="589" w:type="dxa"/>
          </w:tcPr>
          <w:p w:rsidR="00EF40D2" w:rsidRPr="00BA1ADC" w:rsidRDefault="00EF40D2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EF40D2" w:rsidRPr="00EF40D2" w:rsidRDefault="00EF40D2" w:rsidP="00EF40D2">
            <w:pPr>
              <w:tabs>
                <w:tab w:val="left" w:pos="404"/>
              </w:tabs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5) </w:t>
            </w:r>
            <w:r>
              <w:rPr>
                <w:rFonts w:eastAsia="Times New Roman"/>
                <w:szCs w:val="24"/>
                <w:lang w:eastAsia="ru-RU"/>
              </w:rPr>
              <w:t>«О</w:t>
            </w:r>
            <w:r w:rsidRPr="00EF40D2">
              <w:rPr>
                <w:rFonts w:eastAsia="Times New Roman"/>
                <w:szCs w:val="24"/>
                <w:lang w:eastAsia="ru-RU"/>
              </w:rPr>
              <w:t xml:space="preserve"> работе некоммерческой организации (фонда) «Фонд капитального ремонта многоквартирных домов Республики Саха (Якутия)»</w:t>
            </w:r>
          </w:p>
        </w:tc>
        <w:tc>
          <w:tcPr>
            <w:tcW w:w="3827" w:type="dxa"/>
          </w:tcPr>
          <w:p w:rsidR="00EF40D2" w:rsidRPr="00BA1ADC" w:rsidRDefault="00EF40D2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постоянный комитет </w:t>
            </w:r>
            <w:r w:rsidRPr="00EF40D2">
              <w:rPr>
                <w:rFonts w:eastAsia="Times New Roman"/>
                <w:szCs w:val="24"/>
                <w:lang w:eastAsia="ru-RU"/>
              </w:rPr>
              <w:t>по строительству, жилищно-</w:t>
            </w:r>
            <w:r w:rsidRPr="00EF40D2">
              <w:rPr>
                <w:rFonts w:eastAsia="Times New Roman"/>
                <w:szCs w:val="24"/>
                <w:lang w:eastAsia="ru-RU"/>
              </w:rPr>
              <w:lastRenderedPageBreak/>
              <w:t>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bCs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9172F1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выездное заседание постоянного комитета по вопросам коренных малочисленных народов Севера и делам Арктики </w:t>
            </w:r>
            <w:r w:rsidR="009172F1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с.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Иенгра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Нерюнгринск</w:t>
            </w:r>
            <w:r w:rsidR="009172F1">
              <w:rPr>
                <w:rFonts w:eastAsia="Times New Roman"/>
                <w:szCs w:val="24"/>
                <w:lang w:eastAsia="ru-RU"/>
              </w:rPr>
              <w:t>ого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улус</w:t>
            </w:r>
            <w:r w:rsidR="009172F1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BA1ADC">
              <w:rPr>
                <w:rFonts w:eastAsia="Times New Roman"/>
                <w:szCs w:val="24"/>
                <w:lang w:eastAsia="ru-RU"/>
              </w:rPr>
              <w:t>район</w:t>
            </w:r>
            <w:r w:rsidR="009172F1"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F20B2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выездное заседание постоянного комитета по селу и аграрной политике в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Усть-Алданском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 xml:space="preserve"> улусе</w:t>
            </w:r>
            <w:r>
              <w:rPr>
                <w:rFonts w:eastAsia="Times New Roman"/>
                <w:szCs w:val="24"/>
                <w:lang w:eastAsia="ru-RU"/>
              </w:rPr>
              <w:t xml:space="preserve"> (районе)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460DAA" w:rsidRPr="00BA1ADC" w:rsidRDefault="00F30114" w:rsidP="00460DA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>выездное расширенное заседание постоянного комитета по земельным отношениям, природным ресурсам и экологии по вопросу «О ходе реализации рекомендаций парламентских слушаний на тему «Об экологической ситуации в бассейне реки Вилюй» (вилюйская группа улусов)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заседание совместной рабочей группы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 и Правительства Республики Саха (Якутия) по обобщению предложений по внесению изменений в Закон Республики Саха (Якутия) «О Стратегии социально-экономического развития Республики Саха (Якутия) до 2032 года с целевым видением до 2050 года»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экономической, инвестиционной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и промышленной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9172F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5) 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выездное заседание постоянного комитета </w:t>
            </w:r>
            <w:r w:rsidRPr="00BA1ADC">
              <w:rPr>
                <w:rFonts w:eastAsia="Times New Roman"/>
                <w:szCs w:val="24"/>
                <w:lang w:eastAsia="ru-RU"/>
              </w:rPr>
              <w:t>по вопросам местного самоуправления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 на тему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«Развитие территориальных общественных самоуправлений в сельских населенных пунктах, </w:t>
            </w:r>
            <w:r w:rsidR="00B863D9">
              <w:rPr>
                <w:rFonts w:eastAsia="Times New Roman"/>
                <w:szCs w:val="24"/>
                <w:lang w:eastAsia="ru-RU"/>
              </w:rPr>
              <w:t xml:space="preserve">                   </w:t>
            </w:r>
            <w:r w:rsidRPr="00BA1ADC">
              <w:rPr>
                <w:rFonts w:eastAsia="Times New Roman"/>
                <w:szCs w:val="24"/>
                <w:lang w:eastAsia="ru-RU"/>
              </w:rPr>
              <w:t>не являющихся поселениями»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="009172F1">
              <w:rPr>
                <w:rFonts w:eastAsia="Times New Roman"/>
                <w:bCs/>
                <w:szCs w:val="24"/>
                <w:lang w:eastAsia="ru-RU"/>
              </w:rPr>
              <w:t>в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="009172F1">
              <w:rPr>
                <w:rFonts w:eastAsia="Times New Roman"/>
                <w:bCs/>
                <w:szCs w:val="24"/>
                <w:lang w:eastAsia="ru-RU"/>
              </w:rPr>
              <w:t>Усть-Алданском</w:t>
            </w:r>
            <w:proofErr w:type="spellEnd"/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 улус</w:t>
            </w:r>
            <w:r w:rsidR="009172F1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 (район</w:t>
            </w:r>
            <w:r w:rsidR="009172F1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D77E91" w:rsidRDefault="00F30114" w:rsidP="009172F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проведение </w:t>
            </w:r>
            <w:r w:rsidRPr="00BA1ADC">
              <w:rPr>
                <w:rFonts w:eastAsia="Times New Roman"/>
                <w:szCs w:val="24"/>
                <w:lang w:val="en-US" w:eastAsia="ru-RU"/>
              </w:rPr>
              <w:t>VIII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съезда Совета муниципальных образований Республики Саха (Якутия) – ассоциации межмуниципального сотрудничества</w:t>
            </w:r>
          </w:p>
          <w:p w:rsidR="00B863D9" w:rsidRDefault="00B863D9" w:rsidP="009172F1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  <w:p w:rsidR="00B863D9" w:rsidRPr="00BA1ADC" w:rsidRDefault="00B863D9" w:rsidP="009172F1">
            <w:pPr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460DAA" w:rsidRDefault="00F30114" w:rsidP="00B863D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7) в</w:t>
            </w:r>
            <w:r w:rsidRPr="009D6FF9">
              <w:rPr>
                <w:rFonts w:eastAsia="Times New Roman"/>
                <w:szCs w:val="24"/>
                <w:lang w:eastAsia="ru-RU"/>
              </w:rPr>
              <w:t xml:space="preserve">ыездное заседание постоянного комитета по бюджету, финансам, налоговой и ценовой политике, вопросам собственности и приватизации в </w:t>
            </w:r>
            <w:r w:rsidR="00AC648C">
              <w:rPr>
                <w:rFonts w:eastAsia="Times New Roman"/>
                <w:szCs w:val="24"/>
                <w:lang w:eastAsia="ru-RU"/>
              </w:rPr>
              <w:t>городском округе</w:t>
            </w:r>
            <w:r w:rsidRPr="009D6FF9">
              <w:rPr>
                <w:rFonts w:eastAsia="Times New Roman"/>
                <w:szCs w:val="24"/>
                <w:lang w:eastAsia="ru-RU"/>
              </w:rPr>
              <w:t xml:space="preserve"> «Город Якутск»</w:t>
            </w:r>
            <w:r>
              <w:rPr>
                <w:rFonts w:eastAsia="Times New Roman"/>
                <w:szCs w:val="24"/>
                <w:lang w:eastAsia="ru-RU"/>
              </w:rPr>
              <w:t xml:space="preserve"> на тему </w:t>
            </w:r>
            <w:r w:rsidR="00B863D9">
              <w:rPr>
                <w:rFonts w:eastAsia="Times New Roman"/>
                <w:szCs w:val="24"/>
                <w:lang w:eastAsia="ru-RU"/>
              </w:rPr>
              <w:t xml:space="preserve">               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9D6FF9">
              <w:rPr>
                <w:rFonts w:eastAsia="Times New Roman"/>
                <w:szCs w:val="24"/>
                <w:lang w:eastAsia="ru-RU"/>
              </w:rPr>
              <w:t xml:space="preserve">О ходе исполнения бюджета </w:t>
            </w:r>
            <w:r w:rsidR="00AC648C">
              <w:rPr>
                <w:rFonts w:eastAsia="Times New Roman"/>
                <w:szCs w:val="24"/>
                <w:lang w:eastAsia="ru-RU"/>
              </w:rPr>
              <w:t>городского округа</w:t>
            </w:r>
            <w:r w:rsidRPr="009D6FF9">
              <w:rPr>
                <w:rFonts w:eastAsia="Times New Roman"/>
                <w:szCs w:val="24"/>
                <w:lang w:eastAsia="ru-RU"/>
              </w:rPr>
              <w:t xml:space="preserve"> «Город Якутск»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F30114" w:rsidRPr="00351839" w:rsidTr="00AC648C">
        <w:tc>
          <w:tcPr>
            <w:tcW w:w="14850" w:type="dxa"/>
            <w:gridSpan w:val="3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>
              <w:rPr>
                <w:rFonts w:eastAsia="Times New Roman"/>
                <w:b/>
                <w:smallCaps/>
                <w:szCs w:val="24"/>
                <w:lang w:eastAsia="ru-RU"/>
              </w:rPr>
              <w:t>Апрель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Пленарные заседания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шестое (очередное) пленарное заседание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Парламентские слушания: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«Об улучшении качества жизни граждан старшего поколения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«О ходе реализации Закона Республики Саха (Якутия) «Об общественном контроле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 xml:space="preserve">постоянный комитет по государственному строительству и законодательству </w:t>
            </w:r>
          </w:p>
        </w:tc>
      </w:tr>
      <w:tr w:rsidR="00EF40D2" w:rsidRPr="00351839" w:rsidTr="00AC648C">
        <w:tc>
          <w:tcPr>
            <w:tcW w:w="589" w:type="dxa"/>
          </w:tcPr>
          <w:p w:rsidR="00EF40D2" w:rsidRPr="00BA1ADC" w:rsidRDefault="00EF40D2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EF40D2" w:rsidRDefault="00EF40D2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 «О</w:t>
            </w:r>
            <w:r w:rsidRPr="00EF40D2">
              <w:rPr>
                <w:rFonts w:eastAsia="Times New Roman"/>
                <w:szCs w:val="24"/>
                <w:lang w:eastAsia="ru-RU"/>
              </w:rPr>
              <w:t xml:space="preserve"> ходе исполнения Закона Республики Саха (Якутия) «О мерах государственной поддержки работников агропромышленного комплекса по санаторно-курортному лечению»</w:t>
            </w:r>
          </w:p>
        </w:tc>
        <w:tc>
          <w:tcPr>
            <w:tcW w:w="3827" w:type="dxa"/>
          </w:tcPr>
          <w:p w:rsidR="00EF40D2" w:rsidRPr="00BA1ADC" w:rsidRDefault="00EF40D2" w:rsidP="00EE621A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постоянный комитета </w:t>
            </w:r>
            <w:r w:rsidRPr="00EF40D2">
              <w:rPr>
                <w:rFonts w:eastAsia="Times New Roman"/>
                <w:szCs w:val="24"/>
              </w:rPr>
              <w:t>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D77E91" w:rsidRDefault="00F30114" w:rsidP="00B863D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«О ходе реализации Закона Республики Саха (Якутия) «О государственной поддержке средств массовой информации, издаваемых (выпускаемых) на языках коренных малочисленных народов Севера в Республике Саха (Якутия)»</w:t>
            </w:r>
          </w:p>
          <w:p w:rsidR="00445977" w:rsidRPr="00BA1ADC" w:rsidRDefault="00445977" w:rsidP="00B863D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 ходе реализации Указа Главы Республики Саха (Якутия) от 27 сентября 2018 года № 2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A1ADC">
              <w:rPr>
                <w:rFonts w:eastAsia="Times New Roman"/>
                <w:szCs w:val="24"/>
                <w:lang w:eastAsia="ru-RU"/>
              </w:rPr>
              <w:t>«Об экологическом благополучии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экологии;</w:t>
            </w:r>
          </w:p>
          <w:p w:rsidR="00460DAA" w:rsidRPr="00BA1ADC" w:rsidRDefault="00F30114" w:rsidP="00D77E91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Контрольный комитет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5F7FDF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 ходе реализации </w:t>
            </w:r>
            <w:r w:rsidRPr="00BA1ADC">
              <w:rPr>
                <w:rFonts w:eastAsia="Times New Roman"/>
                <w:bCs/>
                <w:szCs w:val="24"/>
                <w:lang w:eastAsia="ru-RU"/>
              </w:rPr>
              <w:t xml:space="preserve">статьи 11 «Система заготовки, переработки и реализации сельскохозяйственной продукции и промысловой продукции» </w:t>
            </w:r>
            <w:r w:rsidRPr="00BA1ADC">
              <w:rPr>
                <w:rFonts w:eastAsia="Times New Roman"/>
                <w:szCs w:val="24"/>
                <w:lang w:eastAsia="ru-RU"/>
              </w:rPr>
              <w:t>Закона Республики Саха (Якутия) «О развитии сельского хозяйства в Республик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AC648C" w:rsidP="00AC648C">
            <w:pPr>
              <w:tabs>
                <w:tab w:val="left" w:pos="262"/>
              </w:tabs>
              <w:ind w:left="-23" w:firstLine="0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4) </w:t>
            </w:r>
            <w:r w:rsidR="00F30114" w:rsidRPr="00AC648C">
              <w:rPr>
                <w:bCs/>
                <w:szCs w:val="24"/>
                <w:lang w:eastAsia="ru-RU"/>
              </w:rPr>
              <w:t>«О целевой подготовке специалистов в образовательных организациях среднего профессионального и высшего образования, расположенных на территории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AC648C" w:rsidP="00AC648C">
            <w:pPr>
              <w:tabs>
                <w:tab w:val="left" w:pos="262"/>
              </w:tabs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5) </w:t>
            </w:r>
            <w:r w:rsidR="00F30114" w:rsidRPr="00AC648C">
              <w:rPr>
                <w:szCs w:val="24"/>
              </w:rPr>
              <w:t>«О реализации Закона Республики Саха (Якутия) «О привлечении молодых специалистов на государственные унитарные предприятия и в государственные учреждения Республики Саха (Якутия), хозяйственные общества»</w:t>
            </w:r>
          </w:p>
        </w:tc>
        <w:tc>
          <w:tcPr>
            <w:tcW w:w="3827" w:type="dxa"/>
          </w:tcPr>
          <w:p w:rsidR="00F30114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молодежи, физической культуре и спорту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AC648C" w:rsidP="009B31CE">
            <w:pPr>
              <w:tabs>
                <w:tab w:val="left" w:pos="262"/>
              </w:tabs>
              <w:ind w:firstLine="0"/>
              <w:rPr>
                <w:szCs w:val="24"/>
              </w:rPr>
            </w:pPr>
            <w:r w:rsidRPr="00AC648C">
              <w:rPr>
                <w:szCs w:val="24"/>
              </w:rPr>
              <w:t xml:space="preserve">6) </w:t>
            </w:r>
            <w:r w:rsidR="00F30114" w:rsidRPr="00AC648C">
              <w:rPr>
                <w:szCs w:val="24"/>
              </w:rPr>
              <w:t xml:space="preserve">«О ходе реализации </w:t>
            </w:r>
            <w:r w:rsidR="00A5062C" w:rsidRPr="00AC648C">
              <w:rPr>
                <w:szCs w:val="24"/>
              </w:rPr>
              <w:t xml:space="preserve">подпрограммы «Обеспечение граждан доступным и комфортным жильем» </w:t>
            </w:r>
            <w:r w:rsidR="00F30114" w:rsidRPr="00AC648C">
              <w:rPr>
                <w:szCs w:val="24"/>
              </w:rPr>
              <w:t>государственной программы Республики Саха (Якутия) «Обеспечение качественным жильем и повышение качества жилищно-коммунальных услуг на 2018</w:t>
            </w:r>
            <w:r w:rsidR="00460DAA">
              <w:rPr>
                <w:szCs w:val="24"/>
              </w:rPr>
              <w:t>–</w:t>
            </w:r>
            <w:r w:rsidR="00F30114" w:rsidRPr="00AC648C">
              <w:rPr>
                <w:szCs w:val="24"/>
              </w:rPr>
              <w:t>2022 годы»</w:t>
            </w:r>
          </w:p>
        </w:tc>
        <w:tc>
          <w:tcPr>
            <w:tcW w:w="3827" w:type="dxa"/>
          </w:tcPr>
          <w:p w:rsidR="00B863D9" w:rsidRPr="00BA1ADC" w:rsidRDefault="00F30114" w:rsidP="00445977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964F0B" w:rsidRPr="00351839" w:rsidTr="00AC648C">
        <w:tc>
          <w:tcPr>
            <w:tcW w:w="589" w:type="dxa"/>
          </w:tcPr>
          <w:p w:rsidR="00964F0B" w:rsidRPr="00BA1ADC" w:rsidRDefault="00964F0B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964F0B" w:rsidRPr="00AC648C" w:rsidRDefault="00AC648C" w:rsidP="00AD5878">
            <w:pPr>
              <w:tabs>
                <w:tab w:val="left" w:pos="262"/>
              </w:tabs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 xml:space="preserve">7) </w:t>
            </w:r>
            <w:r w:rsidR="00964F0B" w:rsidRPr="00AC648C">
              <w:rPr>
                <w:szCs w:val="24"/>
                <w:lang w:eastAsia="ru-RU"/>
              </w:rPr>
              <w:t>«О ходе реализации подпрограммы «Капитальный ремонт общего имущества многоквартирных домов» государственной программы Республики Саха (Якутия) «Обеспечение качественным жильем и повышение качества жилищно-коммунальных услуг на 2018</w:t>
            </w:r>
            <w:r w:rsidR="00460DAA">
              <w:rPr>
                <w:szCs w:val="24"/>
                <w:lang w:eastAsia="ru-RU"/>
              </w:rPr>
              <w:t>–</w:t>
            </w:r>
            <w:r w:rsidR="00964F0B" w:rsidRPr="00AC648C">
              <w:rPr>
                <w:szCs w:val="24"/>
                <w:lang w:eastAsia="ru-RU"/>
              </w:rPr>
              <w:t>2022 годы»</w:t>
            </w:r>
          </w:p>
        </w:tc>
        <w:tc>
          <w:tcPr>
            <w:tcW w:w="3827" w:type="dxa"/>
          </w:tcPr>
          <w:p w:rsidR="00964F0B" w:rsidRPr="00BA1ADC" w:rsidRDefault="00964F0B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F20B2">
            <w:pPr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«Малый бизнес Якутии как частный партнер при реализации </w:t>
            </w:r>
            <w:r>
              <w:rPr>
                <w:rFonts w:eastAsia="Times New Roman"/>
                <w:szCs w:val="24"/>
                <w:lang w:eastAsia="ru-RU"/>
              </w:rPr>
              <w:t xml:space="preserve">государственно-частного партнерства 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муниципально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-частного партнерства </w:t>
            </w:r>
            <w:r w:rsidRPr="00BA1ADC">
              <w:rPr>
                <w:rFonts w:eastAsia="Times New Roman"/>
                <w:szCs w:val="24"/>
                <w:lang w:eastAsia="ru-RU"/>
              </w:rPr>
              <w:t>на территории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предпринимательству, 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туризму и развитию инфраструктуры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F20B2">
            <w:pPr>
              <w:tabs>
                <w:tab w:val="left" w:pos="262"/>
              </w:tabs>
              <w:ind w:firstLine="0"/>
              <w:rPr>
                <w:rFonts w:eastAsia="Times New Roman"/>
                <w:color w:val="FF0000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2)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«О развитии системы особо охраняемых природных территорий Республики Саха (Якутия)»</w:t>
            </w:r>
          </w:p>
        </w:tc>
        <w:tc>
          <w:tcPr>
            <w:tcW w:w="3827" w:type="dxa"/>
          </w:tcPr>
          <w:p w:rsidR="00F30114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</w:t>
            </w:r>
          </w:p>
          <w:p w:rsidR="00460DAA" w:rsidRPr="00BA1ADC" w:rsidRDefault="00460DAA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863D9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3) </w:t>
            </w:r>
            <w:r w:rsidRPr="00BA1ADC">
              <w:rPr>
                <w:rFonts w:eastAsia="Times New Roman"/>
                <w:szCs w:val="24"/>
              </w:rPr>
              <w:t>«О создании необходимых условий для охраны и укрепления здоровья, организации питания обучающихся в общеобразовательных организациях в рамках реализации Указа Президента Российской Федерации от 29</w:t>
            </w:r>
            <w:r>
              <w:rPr>
                <w:rFonts w:eastAsia="Times New Roman"/>
                <w:szCs w:val="24"/>
              </w:rPr>
              <w:t xml:space="preserve"> мая </w:t>
            </w:r>
            <w:r w:rsidRPr="00BA1ADC">
              <w:rPr>
                <w:rFonts w:eastAsia="Times New Roman"/>
                <w:szCs w:val="24"/>
              </w:rPr>
              <w:t xml:space="preserve">2017 </w:t>
            </w:r>
            <w:r>
              <w:rPr>
                <w:rFonts w:eastAsia="Times New Roman"/>
                <w:szCs w:val="24"/>
              </w:rPr>
              <w:t xml:space="preserve">года </w:t>
            </w:r>
            <w:r w:rsidRPr="00BA1ADC">
              <w:rPr>
                <w:rFonts w:eastAsia="Times New Roman"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BA1ADC">
              <w:rPr>
                <w:rFonts w:eastAsia="Times New Roman"/>
                <w:szCs w:val="24"/>
              </w:rPr>
              <w:t xml:space="preserve">240 «Об объявлении в Российской Федерации Десятилетия детства» 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семьи и детства;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организаций;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4) </w:t>
            </w:r>
            <w:r w:rsidRPr="00BA1ADC">
              <w:rPr>
                <w:rFonts w:eastAsia="Times New Roman"/>
                <w:szCs w:val="24"/>
              </w:rPr>
              <w:t>«Вопросы профилактики и здорового образа жизни»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молодежи, физической культуре и спорту;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5) </w:t>
            </w:r>
            <w:r w:rsidRPr="00BA1ADC">
              <w:rPr>
                <w:rFonts w:eastAsia="Times New Roman"/>
                <w:szCs w:val="24"/>
              </w:rPr>
              <w:t>«О мерах государственной поддержки граждан, пострадавших в результате неисполнения застройщиками своих обязательств»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«Завоз грузов в арктические и северные улусы (районы) Республики Саха (Якутия) для обеспечения бесперебойного функционирования организаций социальной сферы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A1ADC">
              <w:rPr>
                <w:rFonts w:eastAsia="Times New Roman"/>
                <w:szCs w:val="24"/>
                <w:lang w:eastAsia="ru-RU"/>
              </w:rPr>
              <w:t>и жилищно-коммунального хозяйства»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экономической, инвестиционной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и промышленной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B863D9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7)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«О состоянии, проблемах и перспективах развития северного домашнего оленеводства» (выездной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BA1ADC">
              <w:rPr>
                <w:rFonts w:eastAsia="Times New Roman"/>
                <w:szCs w:val="24"/>
                <w:lang w:eastAsia="ru-RU"/>
              </w:rPr>
              <w:t>круглый стол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в с.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BA1ADC">
              <w:rPr>
                <w:rFonts w:eastAsia="Times New Roman"/>
                <w:szCs w:val="24"/>
                <w:lang w:eastAsia="ru-RU"/>
              </w:rPr>
              <w:t>чюг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A1ADC">
              <w:rPr>
                <w:rFonts w:eastAsia="Times New Roman"/>
                <w:szCs w:val="24"/>
                <w:lang w:eastAsia="ru-RU"/>
              </w:rPr>
              <w:t>й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Оймяконск</w:t>
            </w:r>
            <w:r w:rsidR="00B863D9">
              <w:rPr>
                <w:rFonts w:eastAsia="Times New Roman"/>
                <w:szCs w:val="24"/>
                <w:lang w:eastAsia="ru-RU"/>
              </w:rPr>
              <w:t>ого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 xml:space="preserve"> улус</w:t>
            </w:r>
            <w:r w:rsidR="00B863D9"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(район</w:t>
            </w:r>
            <w:r w:rsidR="00B863D9"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67412F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8) «Об актуальных вопросах рыболовства, рыбного хозяйства и сохранения водных биологических ресурсов»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AC648C" w:rsidRPr="00BA1ADC" w:rsidRDefault="00F30114" w:rsidP="00B863D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AF4A1C">
              <w:rPr>
                <w:rFonts w:eastAsia="Times New Roman"/>
                <w:szCs w:val="24"/>
                <w:lang w:eastAsia="ru-RU"/>
              </w:rPr>
              <w:t>ыездное заседание постоянного комитета по бюджету, финансам, налоговой и ценовой политике, вопросам собственности и приватизации и постоянного</w:t>
            </w:r>
            <w:r w:rsidR="00B863D9">
              <w:rPr>
                <w:rFonts w:eastAsia="Times New Roman"/>
                <w:szCs w:val="24"/>
                <w:lang w:eastAsia="ru-RU"/>
              </w:rPr>
              <w:t xml:space="preserve"> комитета</w:t>
            </w:r>
            <w:r w:rsidRPr="00AF4A1C">
              <w:rPr>
                <w:rFonts w:eastAsia="Times New Roman"/>
                <w:szCs w:val="24"/>
                <w:lang w:eastAsia="ru-RU"/>
              </w:rPr>
              <w:t xml:space="preserve"> по вопросам местного самоуправления в </w:t>
            </w:r>
            <w:proofErr w:type="spellStart"/>
            <w:r w:rsidR="00B863D9">
              <w:rPr>
                <w:rFonts w:eastAsia="Times New Roman"/>
                <w:szCs w:val="24"/>
                <w:lang w:eastAsia="ru-RU"/>
              </w:rPr>
              <w:t>Среднеколымском</w:t>
            </w:r>
            <w:proofErr w:type="spellEnd"/>
            <w:r w:rsidRPr="00AF4A1C">
              <w:rPr>
                <w:rFonts w:eastAsia="Times New Roman"/>
                <w:szCs w:val="24"/>
                <w:lang w:eastAsia="ru-RU"/>
              </w:rPr>
              <w:t xml:space="preserve"> улус</w:t>
            </w:r>
            <w:r w:rsidR="00B863D9">
              <w:rPr>
                <w:rFonts w:eastAsia="Times New Roman"/>
                <w:szCs w:val="24"/>
                <w:lang w:eastAsia="ru-RU"/>
              </w:rPr>
              <w:t>е (районе)</w:t>
            </w:r>
            <w:r>
              <w:rPr>
                <w:rFonts w:eastAsia="Times New Roman"/>
                <w:szCs w:val="24"/>
                <w:lang w:eastAsia="ru-RU"/>
              </w:rPr>
              <w:t xml:space="preserve"> на тему </w:t>
            </w:r>
            <w:r w:rsidRPr="00AF4A1C">
              <w:rPr>
                <w:rFonts w:eastAsia="Times New Roman"/>
                <w:szCs w:val="24"/>
                <w:lang w:eastAsia="ru-RU"/>
              </w:rPr>
              <w:t xml:space="preserve">«Об объектах Инвестиционной </w:t>
            </w:r>
            <w:r w:rsidRPr="00AF4A1C">
              <w:rPr>
                <w:rFonts w:eastAsia="Times New Roman"/>
                <w:szCs w:val="24"/>
                <w:lang w:eastAsia="ru-RU"/>
              </w:rPr>
              <w:lastRenderedPageBreak/>
              <w:t xml:space="preserve">программы Республики Саха (Якутия) </w:t>
            </w:r>
            <w:r w:rsidR="00AC648C">
              <w:rPr>
                <w:rFonts w:eastAsia="Times New Roman"/>
                <w:szCs w:val="24"/>
                <w:lang w:eastAsia="ru-RU"/>
              </w:rPr>
              <w:t xml:space="preserve">в </w:t>
            </w:r>
            <w:proofErr w:type="spellStart"/>
            <w:r w:rsidR="00AC648C">
              <w:rPr>
                <w:rFonts w:eastAsia="Times New Roman"/>
                <w:szCs w:val="24"/>
                <w:lang w:eastAsia="ru-RU"/>
              </w:rPr>
              <w:t>Среднеколымском</w:t>
            </w:r>
            <w:proofErr w:type="spellEnd"/>
            <w:r w:rsidR="00AC648C">
              <w:rPr>
                <w:rFonts w:eastAsia="Times New Roman"/>
                <w:szCs w:val="24"/>
                <w:lang w:eastAsia="ru-RU"/>
              </w:rPr>
              <w:t xml:space="preserve"> улусе</w:t>
            </w:r>
            <w:r w:rsidR="00B863D9">
              <w:rPr>
                <w:rFonts w:eastAsia="Times New Roman"/>
                <w:szCs w:val="24"/>
                <w:lang w:eastAsia="ru-RU"/>
              </w:rPr>
              <w:t xml:space="preserve"> (районе)</w:t>
            </w:r>
            <w:r w:rsidR="00AC648C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F30114" w:rsidRDefault="00F30114" w:rsidP="00AF4A1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 xml:space="preserve">постоянный комитет по бюджету, финансам, налоговой и ценовой политике, вопросам собственности </w:t>
            </w: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и приватизации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F30114" w:rsidRPr="00BA1ADC" w:rsidRDefault="00F30114" w:rsidP="001F376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14850" w:type="dxa"/>
            <w:gridSpan w:val="3"/>
          </w:tcPr>
          <w:p w:rsidR="00F30114" w:rsidRPr="003F20B2" w:rsidRDefault="00F30114" w:rsidP="00A30F68">
            <w:pPr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 w:rsidRPr="003F20B2">
              <w:rPr>
                <w:rFonts w:eastAsia="Times New Roman"/>
                <w:b/>
                <w:smallCaps/>
                <w:szCs w:val="24"/>
                <w:lang w:eastAsia="ru-RU"/>
              </w:rPr>
              <w:lastRenderedPageBreak/>
              <w:t>Май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Парламентские слушания: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F20B2">
            <w:pPr>
              <w:tabs>
                <w:tab w:val="left" w:pos="-22"/>
              </w:tabs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«Государственная поддержка малого и среднего предпринимательства в Российской Федерации: результаты, проблемы, перспективы»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предпринимательству, 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туризму и развитию инфраструктуры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F20B2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«Создание сети автомобильных газозаправочных станций в улусах (районах)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экономической, инвестиционной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и промышленной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tabs>
                <w:tab w:val="left" w:pos="-22"/>
              </w:tabs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F20B2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«О реализации государственного экологического надзора на территории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экологии;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Контрольный комитет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F20B2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 ходе реализации Указа Президента Российской Федерации от 5 мая 1992 года № 431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A1ADC">
              <w:rPr>
                <w:rFonts w:eastAsia="Times New Roman"/>
                <w:szCs w:val="24"/>
                <w:lang w:eastAsia="ru-RU"/>
              </w:rPr>
              <w:t>«О мерах по социальной поддержке многодетных семей»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семьи и детства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5F7FDF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«Об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>рктической медицине»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DB42E5" w:rsidRPr="00351839" w:rsidTr="00AC648C">
        <w:tc>
          <w:tcPr>
            <w:tcW w:w="589" w:type="dxa"/>
          </w:tcPr>
          <w:p w:rsidR="00DB42E5" w:rsidRPr="00BA1ADC" w:rsidRDefault="00DB42E5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DB42E5" w:rsidRDefault="00DB42E5" w:rsidP="00AD5878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 «</w:t>
            </w:r>
            <w:r w:rsidRPr="00D247B5">
              <w:rPr>
                <w:szCs w:val="24"/>
              </w:rPr>
              <w:t xml:space="preserve">О ходе реализации подпрограммы «Газификация населенных пунктов и обеспечение надежности газового хозяйства» государственной программы Республики Саха (Якутия) </w:t>
            </w:r>
            <w:r>
              <w:rPr>
                <w:szCs w:val="24"/>
              </w:rPr>
              <w:t>«</w:t>
            </w:r>
            <w:r w:rsidRPr="00D247B5">
              <w:rPr>
                <w:szCs w:val="24"/>
              </w:rPr>
              <w:t>Обеспечение качественным жильем и повышение качества жилищно-коммунальных услуг на 2018</w:t>
            </w:r>
            <w:r w:rsidR="00AC648C">
              <w:rPr>
                <w:szCs w:val="24"/>
              </w:rPr>
              <w:t>–</w:t>
            </w:r>
            <w:r w:rsidRPr="00D247B5">
              <w:rPr>
                <w:szCs w:val="24"/>
              </w:rPr>
              <w:t>2022 годы</w:t>
            </w:r>
            <w:r>
              <w:rPr>
                <w:szCs w:val="24"/>
              </w:rPr>
              <w:t>»</w:t>
            </w:r>
          </w:p>
        </w:tc>
        <w:tc>
          <w:tcPr>
            <w:tcW w:w="3827" w:type="dxa"/>
          </w:tcPr>
          <w:p w:rsidR="00DB42E5" w:rsidRPr="00BA1ADC" w:rsidRDefault="00DB42E5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261" w:type="dxa"/>
            <w:gridSpan w:val="2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F20B2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>«Проблемы и особенности строительства в северных и арктических районах Республики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F20B2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«Практика применения Кодекса Республики Саха (Якутия) об административных правонарушениях»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 xml:space="preserve">постоянный комитет по государственному строительству и законодательству  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B863D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 «</w:t>
            </w:r>
            <w:r>
              <w:rPr>
                <w:rFonts w:eastAsia="Times New Roman"/>
                <w:szCs w:val="28"/>
              </w:rPr>
              <w:t xml:space="preserve">Об инфраструктурном развитии образования в сельской местности» </w:t>
            </w:r>
            <w:r w:rsidR="00B863D9">
              <w:rPr>
                <w:rFonts w:eastAsia="Times New Roman"/>
                <w:szCs w:val="28"/>
              </w:rPr>
              <w:t>(</w:t>
            </w:r>
            <w:r w:rsidR="00B863D9" w:rsidRPr="00BA1ADC">
              <w:rPr>
                <w:rFonts w:eastAsia="Times New Roman"/>
                <w:szCs w:val="24"/>
                <w:lang w:eastAsia="ru-RU"/>
              </w:rPr>
              <w:t xml:space="preserve">выездной </w:t>
            </w:r>
            <w:r w:rsidR="00B863D9">
              <w:rPr>
                <w:rFonts w:eastAsia="Times New Roman"/>
                <w:szCs w:val="24"/>
                <w:lang w:eastAsia="ru-RU"/>
              </w:rPr>
              <w:t>«</w:t>
            </w:r>
            <w:r w:rsidR="00B863D9" w:rsidRPr="00BA1ADC">
              <w:rPr>
                <w:rFonts w:eastAsia="Times New Roman"/>
                <w:szCs w:val="24"/>
                <w:lang w:eastAsia="ru-RU"/>
              </w:rPr>
              <w:t>круглый стол</w:t>
            </w:r>
            <w:r w:rsidR="00B863D9">
              <w:rPr>
                <w:rFonts w:eastAsia="Times New Roman"/>
                <w:szCs w:val="24"/>
                <w:lang w:eastAsia="ru-RU"/>
              </w:rPr>
              <w:t>»</w:t>
            </w:r>
            <w:r w:rsidR="00B863D9" w:rsidRPr="00BA1AD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</w:rPr>
              <w:t xml:space="preserve">в с. </w:t>
            </w:r>
            <w:proofErr w:type="spellStart"/>
            <w:r>
              <w:rPr>
                <w:rFonts w:eastAsia="Times New Roman"/>
                <w:szCs w:val="28"/>
              </w:rPr>
              <w:t>Октемцы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B863D9">
              <w:rPr>
                <w:rFonts w:eastAsia="Times New Roman"/>
                <w:szCs w:val="28"/>
              </w:rPr>
              <w:t>Хангаласского</w:t>
            </w:r>
            <w:proofErr w:type="spellEnd"/>
            <w:r>
              <w:rPr>
                <w:rFonts w:eastAsia="Times New Roman"/>
                <w:szCs w:val="28"/>
              </w:rPr>
              <w:t xml:space="preserve"> улус</w:t>
            </w:r>
            <w:r w:rsidR="00B863D9">
              <w:rPr>
                <w:rFonts w:eastAsia="Times New Roman"/>
                <w:szCs w:val="28"/>
              </w:rPr>
              <w:t>а (района)</w:t>
            </w:r>
          </w:p>
        </w:tc>
        <w:tc>
          <w:tcPr>
            <w:tcW w:w="3827" w:type="dxa"/>
          </w:tcPr>
          <w:p w:rsidR="00F30114" w:rsidRPr="00BA1ADC" w:rsidRDefault="00F30114" w:rsidP="008E380D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организаций;</w:t>
            </w:r>
          </w:p>
          <w:p w:rsidR="00F30114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  <w:p w:rsidR="00D77E91" w:rsidRDefault="00D77E91" w:rsidP="00351839">
            <w:pPr>
              <w:ind w:firstLine="0"/>
              <w:rPr>
                <w:rFonts w:eastAsia="Times New Roman"/>
                <w:szCs w:val="24"/>
              </w:rPr>
            </w:pPr>
          </w:p>
          <w:p w:rsidR="00B863D9" w:rsidRPr="00BA1ADC" w:rsidRDefault="00B863D9" w:rsidP="00351839">
            <w:pPr>
              <w:ind w:firstLine="0"/>
              <w:rPr>
                <w:rFonts w:eastAsia="Times New Roman"/>
                <w:szCs w:val="24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Default="00F30114" w:rsidP="00F810D5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 «</w:t>
            </w:r>
            <w:r>
              <w:rPr>
                <w:rFonts w:eastAsia="Times New Roman"/>
                <w:szCs w:val="28"/>
              </w:rPr>
              <w:t>О реализации Закона Республики Саха (Якутия) «О языках в Республике Саха (Якутия)»</w:t>
            </w:r>
          </w:p>
        </w:tc>
        <w:tc>
          <w:tcPr>
            <w:tcW w:w="3827" w:type="dxa"/>
          </w:tcPr>
          <w:p w:rsidR="00AC648C" w:rsidRPr="00BA1ADC" w:rsidRDefault="00F30114" w:rsidP="00B863D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F30114" w:rsidP="00AC648C">
            <w:pPr>
              <w:tabs>
                <w:tab w:val="left" w:pos="-22"/>
              </w:tabs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>1) выездное заседание постоянного комитета по вопросам местного самоуправления в Горном улусе (районе)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F30114" w:rsidP="00072D84">
            <w:pPr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 xml:space="preserve">2) выездное заседание постоянного комитета по бюджету, финансам, налоговой и ценовой политике, вопросам собственности и приватизации в </w:t>
            </w:r>
            <w:proofErr w:type="spellStart"/>
            <w:r w:rsidR="00B863D9">
              <w:rPr>
                <w:szCs w:val="24"/>
                <w:lang w:eastAsia="ru-RU"/>
              </w:rPr>
              <w:t>Мирнинском</w:t>
            </w:r>
            <w:proofErr w:type="spellEnd"/>
            <w:r w:rsidR="00B863D9">
              <w:rPr>
                <w:szCs w:val="24"/>
                <w:lang w:eastAsia="ru-RU"/>
              </w:rPr>
              <w:t xml:space="preserve"> улусе (</w:t>
            </w:r>
            <w:r w:rsidRPr="00AC648C">
              <w:rPr>
                <w:szCs w:val="24"/>
                <w:lang w:eastAsia="ru-RU"/>
              </w:rPr>
              <w:t>район</w:t>
            </w:r>
            <w:r w:rsidR="00B863D9">
              <w:rPr>
                <w:szCs w:val="24"/>
                <w:lang w:eastAsia="ru-RU"/>
              </w:rPr>
              <w:t>е)</w:t>
            </w:r>
            <w:r w:rsidRPr="00AC648C">
              <w:rPr>
                <w:szCs w:val="24"/>
                <w:lang w:eastAsia="ru-RU"/>
              </w:rPr>
              <w:t xml:space="preserve"> </w:t>
            </w:r>
            <w:r w:rsidR="00B863D9">
              <w:rPr>
                <w:szCs w:val="24"/>
                <w:lang w:eastAsia="ru-RU"/>
              </w:rPr>
              <w:t>п</w:t>
            </w:r>
            <w:r w:rsidRPr="00AC648C">
              <w:rPr>
                <w:szCs w:val="24"/>
                <w:lang w:eastAsia="ru-RU"/>
              </w:rPr>
              <w:t>о вопросам межбюджетных отношений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F30114" w:rsidRPr="00351839" w:rsidTr="00AC648C">
        <w:tc>
          <w:tcPr>
            <w:tcW w:w="14850" w:type="dxa"/>
            <w:gridSpan w:val="3"/>
          </w:tcPr>
          <w:p w:rsidR="00F30114" w:rsidRPr="003F20B2" w:rsidRDefault="00F30114" w:rsidP="00A30F68">
            <w:pPr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 w:rsidRPr="003F20B2">
              <w:rPr>
                <w:rFonts w:eastAsia="Times New Roman"/>
                <w:b/>
                <w:smallCaps/>
                <w:szCs w:val="24"/>
                <w:lang w:eastAsia="ru-RU"/>
              </w:rPr>
              <w:t>Июнь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F30114" w:rsidRPr="00BA1ADC" w:rsidRDefault="00F30114" w:rsidP="003F20B2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Пленарные заседания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седьмое (очередное) пленарное заседание Государственного Собрания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) Республики Саха (Якутия)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261" w:type="dxa"/>
            <w:gridSpan w:val="2"/>
          </w:tcPr>
          <w:p w:rsidR="00B863D9" w:rsidRPr="00BA1ADC" w:rsidRDefault="00F30114" w:rsidP="00B863D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Публичные слушания: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51839">
            <w:pPr>
              <w:tabs>
                <w:tab w:val="left" w:pos="-22"/>
              </w:tabs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«О проекте закона Республики Саха (Якутия) «Об отчете об исполнении государственного бюджета Республики Саха (Якутия) за 2018 год»</w:t>
            </w:r>
          </w:p>
        </w:tc>
        <w:tc>
          <w:tcPr>
            <w:tcW w:w="3827" w:type="dxa"/>
          </w:tcPr>
          <w:p w:rsidR="00AC648C" w:rsidRDefault="00F30114" w:rsidP="00460DA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  <w:p w:rsidR="006838F9" w:rsidRDefault="006838F9" w:rsidP="00460DA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  <w:p w:rsidR="006838F9" w:rsidRPr="00BA1ADC" w:rsidRDefault="006838F9" w:rsidP="00460DAA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«О реализации Закона Республики Саха (Якутия) «Об ответственном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родительстве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семьи и детства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4261" w:type="dxa"/>
            <w:gridSpan w:val="2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373857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AC648C" w:rsidP="00AC648C">
            <w:pPr>
              <w:tabs>
                <w:tab w:val="left" w:pos="-22"/>
                <w:tab w:val="left" w:pos="262"/>
              </w:tabs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 xml:space="preserve">1) </w:t>
            </w:r>
            <w:r w:rsidR="00F30114" w:rsidRPr="00AC648C">
              <w:rPr>
                <w:szCs w:val="24"/>
                <w:lang w:eastAsia="ru-RU"/>
              </w:rPr>
              <w:t>«О материально-техническом обеспечении деятельности мировых судей в Республике Саха (Якутия)»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государственному строительству и законодательству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373857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AC648C" w:rsidRDefault="00AC648C" w:rsidP="00AC648C">
            <w:pPr>
              <w:tabs>
                <w:tab w:val="left" w:pos="-22"/>
                <w:tab w:val="left" w:pos="262"/>
              </w:tabs>
              <w:ind w:firstLine="0"/>
              <w:rPr>
                <w:szCs w:val="24"/>
                <w:lang w:eastAsia="ru-RU"/>
              </w:rPr>
            </w:pPr>
            <w:r w:rsidRPr="00AC648C">
              <w:rPr>
                <w:szCs w:val="24"/>
                <w:lang w:eastAsia="ru-RU"/>
              </w:rPr>
              <w:t xml:space="preserve">2) </w:t>
            </w:r>
            <w:r w:rsidR="00F30114" w:rsidRPr="00AC648C">
              <w:rPr>
                <w:szCs w:val="24"/>
                <w:lang w:eastAsia="ru-RU"/>
              </w:rPr>
              <w:t>«О состоянии, проблемных вопросах и мерах по развитию скотоводства»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434" w:type="dxa"/>
          </w:tcPr>
          <w:p w:rsidR="00F30114" w:rsidRPr="00BA1ADC" w:rsidRDefault="00F30114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F20B2">
            <w:pPr>
              <w:tabs>
                <w:tab w:val="left" w:pos="-22"/>
              </w:tabs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заседание Совета представительных органов муниципальных образований при Государственном Собрании (Ил </w:t>
            </w:r>
            <w:proofErr w:type="spellStart"/>
            <w:r w:rsidRPr="00BA1ADC">
              <w:rPr>
                <w:rFonts w:eastAsia="Times New Roman"/>
                <w:szCs w:val="24"/>
                <w:lang w:eastAsia="ru-RU"/>
              </w:rPr>
              <w:t>Тумэн</w:t>
            </w:r>
            <w:proofErr w:type="spellEnd"/>
            <w:r w:rsidRPr="00BA1ADC">
              <w:rPr>
                <w:rFonts w:eastAsia="Times New Roman"/>
                <w:szCs w:val="24"/>
                <w:lang w:eastAsia="ru-RU"/>
              </w:rPr>
              <w:t xml:space="preserve">) Республики Саха (Якутия)  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D77E91" w:rsidRPr="00BA1ADC" w:rsidRDefault="00F30114" w:rsidP="00B863D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A1ADC">
              <w:rPr>
                <w:rFonts w:eastAsia="Times New Roman"/>
                <w:szCs w:val="24"/>
                <w:lang w:eastAsia="ru-RU"/>
              </w:rPr>
              <w:t>совместное расширенное заседание постоянн</w:t>
            </w:r>
            <w:r>
              <w:rPr>
                <w:rFonts w:eastAsia="Times New Roman"/>
                <w:szCs w:val="24"/>
                <w:lang w:eastAsia="ru-RU"/>
              </w:rPr>
              <w:t>ого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комитет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по земельным отношениям</w:t>
            </w:r>
            <w:r>
              <w:rPr>
                <w:rFonts w:eastAsia="Times New Roman"/>
                <w:szCs w:val="24"/>
                <w:lang w:eastAsia="ru-RU"/>
              </w:rPr>
              <w:t xml:space="preserve">, природным ресурсам и экологии и </w:t>
            </w:r>
            <w:r w:rsidRPr="00BA1ADC">
              <w:rPr>
                <w:rFonts w:eastAsia="Times New Roman"/>
                <w:szCs w:val="24"/>
                <w:lang w:eastAsia="ru-RU"/>
              </w:rPr>
              <w:t>Контрольн</w:t>
            </w:r>
            <w:r>
              <w:rPr>
                <w:rFonts w:eastAsia="Times New Roman"/>
                <w:szCs w:val="24"/>
                <w:lang w:eastAsia="ru-RU"/>
              </w:rPr>
              <w:t>ого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комитет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на тему «О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A1ADC">
              <w:rPr>
                <w:rFonts w:eastAsia="Times New Roman"/>
                <w:szCs w:val="24"/>
                <w:lang w:eastAsia="ru-RU"/>
              </w:rPr>
              <w:t>ходе исполнения национального проекта в сфере экологии, утвержденного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3827" w:type="dxa"/>
          </w:tcPr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экологии;</w:t>
            </w:r>
          </w:p>
          <w:p w:rsidR="00F30114" w:rsidRPr="00BA1ADC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Контрольный комитет</w:t>
            </w:r>
          </w:p>
        </w:tc>
      </w:tr>
      <w:tr w:rsidR="00F30114" w:rsidRPr="00351839" w:rsidTr="00AC648C">
        <w:tc>
          <w:tcPr>
            <w:tcW w:w="589" w:type="dxa"/>
          </w:tcPr>
          <w:p w:rsidR="00F30114" w:rsidRPr="00BA1ADC" w:rsidRDefault="00F30114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F30114" w:rsidRPr="00BA1ADC" w:rsidRDefault="00F30114" w:rsidP="003F20B2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A1ADC">
              <w:rPr>
                <w:rFonts w:eastAsia="Times New Roman"/>
                <w:szCs w:val="24"/>
                <w:lang w:eastAsia="ru-RU"/>
              </w:rPr>
              <w:t>проведение Национального лесного форума</w:t>
            </w:r>
          </w:p>
        </w:tc>
        <w:tc>
          <w:tcPr>
            <w:tcW w:w="3827" w:type="dxa"/>
          </w:tcPr>
          <w:p w:rsidR="00F30114" w:rsidRDefault="00F30114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</w:t>
            </w:r>
          </w:p>
          <w:p w:rsidR="006838F9" w:rsidRDefault="006838F9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  <w:p w:rsidR="006838F9" w:rsidRPr="00BA1ADC" w:rsidRDefault="006838F9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E6F73" w:rsidRPr="00351839" w:rsidTr="00AC648C">
        <w:tc>
          <w:tcPr>
            <w:tcW w:w="589" w:type="dxa"/>
          </w:tcPr>
          <w:p w:rsidR="00BE6F73" w:rsidRPr="00BA1ADC" w:rsidRDefault="00BE6F73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BE6F73" w:rsidRDefault="00BE6F73" w:rsidP="00B863D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 в</w:t>
            </w:r>
            <w:r w:rsidRPr="00BE6F73">
              <w:rPr>
                <w:szCs w:val="24"/>
              </w:rPr>
              <w:t>ыездное заседание</w:t>
            </w:r>
            <w:r w:rsidRPr="00BE6F73">
              <w:rPr>
                <w:sz w:val="28"/>
              </w:rPr>
              <w:t xml:space="preserve"> </w:t>
            </w:r>
            <w:r w:rsidRPr="00BE6F73">
              <w:rPr>
                <w:szCs w:val="24"/>
              </w:rPr>
              <w:t xml:space="preserve">постоянного комитета по строительству, </w:t>
            </w:r>
            <w:r w:rsidRPr="00BA1ADC">
              <w:rPr>
                <w:rFonts w:eastAsia="Times New Roman"/>
                <w:szCs w:val="24"/>
              </w:rPr>
              <w:t>жилищно-коммунальному хозяйству</w:t>
            </w:r>
            <w:r w:rsidRPr="00BE6F73">
              <w:rPr>
                <w:szCs w:val="24"/>
              </w:rPr>
              <w:t xml:space="preserve"> и энергетике в</w:t>
            </w:r>
            <w:r w:rsidRPr="00BE6F73">
              <w:rPr>
                <w:sz w:val="28"/>
              </w:rPr>
              <w:t xml:space="preserve"> </w:t>
            </w:r>
            <w:proofErr w:type="spellStart"/>
            <w:r w:rsidR="00B863D9">
              <w:rPr>
                <w:szCs w:val="24"/>
              </w:rPr>
              <w:t>Хангаласском</w:t>
            </w:r>
            <w:proofErr w:type="spellEnd"/>
            <w:r>
              <w:rPr>
                <w:szCs w:val="24"/>
              </w:rPr>
              <w:t xml:space="preserve"> улус</w:t>
            </w:r>
            <w:r w:rsidR="00B863D9">
              <w:rPr>
                <w:szCs w:val="24"/>
              </w:rPr>
              <w:t>е (районе)</w:t>
            </w:r>
            <w:r>
              <w:rPr>
                <w:szCs w:val="24"/>
              </w:rPr>
              <w:t xml:space="preserve"> на тему </w:t>
            </w:r>
            <w:r w:rsidRPr="00BE6F73">
              <w:rPr>
                <w:szCs w:val="24"/>
              </w:rPr>
              <w:t>«Производство строительных материалов в Республике Саха (Якут</w:t>
            </w:r>
            <w:bookmarkStart w:id="0" w:name="_GoBack"/>
            <w:bookmarkEnd w:id="0"/>
            <w:r w:rsidRPr="00BE6F73">
              <w:rPr>
                <w:szCs w:val="24"/>
              </w:rPr>
              <w:t>ия)»</w:t>
            </w:r>
          </w:p>
        </w:tc>
        <w:tc>
          <w:tcPr>
            <w:tcW w:w="3827" w:type="dxa"/>
          </w:tcPr>
          <w:p w:rsidR="00BE6F73" w:rsidRPr="00BA1ADC" w:rsidRDefault="00BE6F73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</w:tbl>
    <w:p w:rsidR="00EF40D2" w:rsidRPr="00351839" w:rsidRDefault="00D77E91" w:rsidP="00D77E91">
      <w:pPr>
        <w:ind w:firstLine="0"/>
        <w:jc w:val="right"/>
        <w:rPr>
          <w:szCs w:val="24"/>
        </w:rPr>
      </w:pPr>
      <w:r>
        <w:rPr>
          <w:szCs w:val="24"/>
        </w:rPr>
        <w:t>».</w:t>
      </w:r>
    </w:p>
    <w:sectPr w:rsidR="00EF40D2" w:rsidRPr="00351839" w:rsidSect="00EE621A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E6" w:rsidRDefault="009333E6" w:rsidP="00351839">
      <w:pPr>
        <w:spacing w:line="240" w:lineRule="auto"/>
      </w:pPr>
      <w:r>
        <w:separator/>
      </w:r>
    </w:p>
  </w:endnote>
  <w:endnote w:type="continuationSeparator" w:id="0">
    <w:p w:rsidR="009333E6" w:rsidRDefault="009333E6" w:rsidP="00351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E6" w:rsidRDefault="009333E6" w:rsidP="00351839">
      <w:pPr>
        <w:spacing w:line="240" w:lineRule="auto"/>
      </w:pPr>
      <w:r>
        <w:separator/>
      </w:r>
    </w:p>
  </w:footnote>
  <w:footnote w:type="continuationSeparator" w:id="0">
    <w:p w:rsidR="009333E6" w:rsidRDefault="009333E6" w:rsidP="003518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78" w:rsidRDefault="00AD587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838F9">
      <w:rPr>
        <w:noProof/>
      </w:rPr>
      <w:t>31</w:t>
    </w:r>
    <w:r>
      <w:fldChar w:fldCharType="end"/>
    </w:r>
  </w:p>
  <w:p w:rsidR="00AD5878" w:rsidRDefault="00AD587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EA6"/>
    <w:multiLevelType w:val="hybridMultilevel"/>
    <w:tmpl w:val="19C86808"/>
    <w:lvl w:ilvl="0" w:tplc="E9946E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25C29"/>
    <w:multiLevelType w:val="hybridMultilevel"/>
    <w:tmpl w:val="B936037C"/>
    <w:lvl w:ilvl="0" w:tplc="8C2CF940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2">
    <w:nsid w:val="029A0228"/>
    <w:multiLevelType w:val="hybridMultilevel"/>
    <w:tmpl w:val="042453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94C77"/>
    <w:multiLevelType w:val="hybridMultilevel"/>
    <w:tmpl w:val="788058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C65E0B"/>
    <w:multiLevelType w:val="hybridMultilevel"/>
    <w:tmpl w:val="7EDC3436"/>
    <w:lvl w:ilvl="0" w:tplc="6126595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4E2707"/>
    <w:multiLevelType w:val="hybridMultilevel"/>
    <w:tmpl w:val="BE2C0DE4"/>
    <w:lvl w:ilvl="0" w:tplc="41B072A4">
      <w:start w:val="4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012B8"/>
    <w:multiLevelType w:val="hybridMultilevel"/>
    <w:tmpl w:val="58D08A30"/>
    <w:lvl w:ilvl="0" w:tplc="F8B601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C1605"/>
    <w:multiLevelType w:val="hybridMultilevel"/>
    <w:tmpl w:val="1286004A"/>
    <w:lvl w:ilvl="0" w:tplc="7CB6D3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400F31"/>
    <w:multiLevelType w:val="hybridMultilevel"/>
    <w:tmpl w:val="9FB6A292"/>
    <w:lvl w:ilvl="0" w:tplc="3DFC54A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4426EA"/>
    <w:multiLevelType w:val="hybridMultilevel"/>
    <w:tmpl w:val="789688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A754EF"/>
    <w:multiLevelType w:val="hybridMultilevel"/>
    <w:tmpl w:val="546ACE80"/>
    <w:lvl w:ilvl="0" w:tplc="138AD36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11">
    <w:nsid w:val="1DDD4C2B"/>
    <w:multiLevelType w:val="hybridMultilevel"/>
    <w:tmpl w:val="440628B4"/>
    <w:lvl w:ilvl="0" w:tplc="F1CCE3FC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03E2249"/>
    <w:multiLevelType w:val="hybridMultilevel"/>
    <w:tmpl w:val="75FCC9B2"/>
    <w:lvl w:ilvl="0" w:tplc="4EA470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E0F08"/>
    <w:multiLevelType w:val="hybridMultilevel"/>
    <w:tmpl w:val="3FA06278"/>
    <w:lvl w:ilvl="0" w:tplc="4B90395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AF75E6"/>
    <w:multiLevelType w:val="hybridMultilevel"/>
    <w:tmpl w:val="542A5660"/>
    <w:lvl w:ilvl="0" w:tplc="780A84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5B79F4"/>
    <w:multiLevelType w:val="hybridMultilevel"/>
    <w:tmpl w:val="1914653A"/>
    <w:lvl w:ilvl="0" w:tplc="78D2ABFE">
      <w:start w:val="1"/>
      <w:numFmt w:val="decimal"/>
      <w:lvlText w:val="%1"/>
      <w:lvlJc w:val="center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381CBE"/>
    <w:multiLevelType w:val="hybridMultilevel"/>
    <w:tmpl w:val="E81283EA"/>
    <w:lvl w:ilvl="0" w:tplc="138AD36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17">
    <w:nsid w:val="2F0808DA"/>
    <w:multiLevelType w:val="hybridMultilevel"/>
    <w:tmpl w:val="F5463828"/>
    <w:lvl w:ilvl="0" w:tplc="B1AEE0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C173A8"/>
    <w:multiLevelType w:val="hybridMultilevel"/>
    <w:tmpl w:val="C57CA4FA"/>
    <w:lvl w:ilvl="0" w:tplc="BEA2D4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2F40524"/>
    <w:multiLevelType w:val="hybridMultilevel"/>
    <w:tmpl w:val="1E32D578"/>
    <w:lvl w:ilvl="0" w:tplc="7FD0F4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283199"/>
    <w:multiLevelType w:val="hybridMultilevel"/>
    <w:tmpl w:val="75E433A6"/>
    <w:lvl w:ilvl="0" w:tplc="F83CB7F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8CA5673"/>
    <w:multiLevelType w:val="hybridMultilevel"/>
    <w:tmpl w:val="84923C98"/>
    <w:lvl w:ilvl="0" w:tplc="FD426956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C13059"/>
    <w:multiLevelType w:val="hybridMultilevel"/>
    <w:tmpl w:val="ED88FD1C"/>
    <w:lvl w:ilvl="0" w:tplc="AE8264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ED770FD"/>
    <w:multiLevelType w:val="hybridMultilevel"/>
    <w:tmpl w:val="E4BA5734"/>
    <w:lvl w:ilvl="0" w:tplc="6126595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61F52ED"/>
    <w:multiLevelType w:val="hybridMultilevel"/>
    <w:tmpl w:val="CB7845CC"/>
    <w:lvl w:ilvl="0" w:tplc="7CB6D3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067CA7"/>
    <w:multiLevelType w:val="hybridMultilevel"/>
    <w:tmpl w:val="E73EB10A"/>
    <w:lvl w:ilvl="0" w:tplc="CE5C2E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77E7B51"/>
    <w:multiLevelType w:val="hybridMultilevel"/>
    <w:tmpl w:val="F1F83EF8"/>
    <w:lvl w:ilvl="0" w:tplc="2DA479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7B51C91"/>
    <w:multiLevelType w:val="hybridMultilevel"/>
    <w:tmpl w:val="704C9702"/>
    <w:lvl w:ilvl="0" w:tplc="8F0C64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D31B4F"/>
    <w:multiLevelType w:val="hybridMultilevel"/>
    <w:tmpl w:val="F8AC7E00"/>
    <w:lvl w:ilvl="0" w:tplc="73005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020DE"/>
    <w:multiLevelType w:val="hybridMultilevel"/>
    <w:tmpl w:val="6F8EFCDC"/>
    <w:lvl w:ilvl="0" w:tplc="9636000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30">
    <w:nsid w:val="4F326869"/>
    <w:multiLevelType w:val="hybridMultilevel"/>
    <w:tmpl w:val="21EA53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31010D"/>
    <w:multiLevelType w:val="hybridMultilevel"/>
    <w:tmpl w:val="D478AD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983831"/>
    <w:multiLevelType w:val="hybridMultilevel"/>
    <w:tmpl w:val="20B05A6C"/>
    <w:lvl w:ilvl="0" w:tplc="78FE14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DC32DD"/>
    <w:multiLevelType w:val="hybridMultilevel"/>
    <w:tmpl w:val="C57CA4FA"/>
    <w:lvl w:ilvl="0" w:tplc="BEA2D4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D8573E"/>
    <w:multiLevelType w:val="hybridMultilevel"/>
    <w:tmpl w:val="88EC2996"/>
    <w:lvl w:ilvl="0" w:tplc="D8BAFFD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BC43897"/>
    <w:multiLevelType w:val="hybridMultilevel"/>
    <w:tmpl w:val="85B04812"/>
    <w:lvl w:ilvl="0" w:tplc="DA2C62D4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ED2C4F"/>
    <w:multiLevelType w:val="hybridMultilevel"/>
    <w:tmpl w:val="B5309306"/>
    <w:lvl w:ilvl="0" w:tplc="DD36EE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5E1F0D5E"/>
    <w:multiLevelType w:val="hybridMultilevel"/>
    <w:tmpl w:val="81F62CF8"/>
    <w:lvl w:ilvl="0" w:tplc="78FE14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4666C9"/>
    <w:multiLevelType w:val="hybridMultilevel"/>
    <w:tmpl w:val="1628461A"/>
    <w:lvl w:ilvl="0" w:tplc="DA4E81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4167C04"/>
    <w:multiLevelType w:val="hybridMultilevel"/>
    <w:tmpl w:val="C4D01744"/>
    <w:lvl w:ilvl="0" w:tplc="09A445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87B7313"/>
    <w:multiLevelType w:val="hybridMultilevel"/>
    <w:tmpl w:val="A300A820"/>
    <w:lvl w:ilvl="0" w:tplc="B8F62B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F25B0C"/>
    <w:multiLevelType w:val="hybridMultilevel"/>
    <w:tmpl w:val="5A025832"/>
    <w:lvl w:ilvl="0" w:tplc="3718EB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FEC7AA9"/>
    <w:multiLevelType w:val="hybridMultilevel"/>
    <w:tmpl w:val="10AAC796"/>
    <w:lvl w:ilvl="0" w:tplc="FD404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0194EE5"/>
    <w:multiLevelType w:val="hybridMultilevel"/>
    <w:tmpl w:val="595EDD70"/>
    <w:lvl w:ilvl="0" w:tplc="AC8E6EE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0BA5094"/>
    <w:multiLevelType w:val="hybridMultilevel"/>
    <w:tmpl w:val="07A0DF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55221A0"/>
    <w:multiLevelType w:val="hybridMultilevel"/>
    <w:tmpl w:val="14488B88"/>
    <w:lvl w:ilvl="0" w:tplc="AE8264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6BD766E"/>
    <w:multiLevelType w:val="hybridMultilevel"/>
    <w:tmpl w:val="3364F144"/>
    <w:lvl w:ilvl="0" w:tplc="7C9E25E4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8A2422"/>
    <w:multiLevelType w:val="hybridMultilevel"/>
    <w:tmpl w:val="BB02E9B0"/>
    <w:lvl w:ilvl="0" w:tplc="284076EE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F941CA0"/>
    <w:multiLevelType w:val="hybridMultilevel"/>
    <w:tmpl w:val="C4FA580C"/>
    <w:lvl w:ilvl="0" w:tplc="7CB6D348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8"/>
  </w:num>
  <w:num w:numId="3">
    <w:abstractNumId w:val="34"/>
  </w:num>
  <w:num w:numId="4">
    <w:abstractNumId w:val="33"/>
  </w:num>
  <w:num w:numId="5">
    <w:abstractNumId w:val="36"/>
  </w:num>
  <w:num w:numId="6">
    <w:abstractNumId w:val="20"/>
  </w:num>
  <w:num w:numId="7">
    <w:abstractNumId w:val="17"/>
  </w:num>
  <w:num w:numId="8">
    <w:abstractNumId w:val="4"/>
  </w:num>
  <w:num w:numId="9">
    <w:abstractNumId w:val="43"/>
  </w:num>
  <w:num w:numId="10">
    <w:abstractNumId w:val="11"/>
  </w:num>
  <w:num w:numId="11">
    <w:abstractNumId w:val="42"/>
  </w:num>
  <w:num w:numId="12">
    <w:abstractNumId w:val="2"/>
  </w:num>
  <w:num w:numId="13">
    <w:abstractNumId w:val="26"/>
  </w:num>
  <w:num w:numId="14">
    <w:abstractNumId w:val="22"/>
  </w:num>
  <w:num w:numId="15">
    <w:abstractNumId w:val="45"/>
  </w:num>
  <w:num w:numId="16">
    <w:abstractNumId w:val="23"/>
  </w:num>
  <w:num w:numId="17">
    <w:abstractNumId w:val="16"/>
  </w:num>
  <w:num w:numId="18">
    <w:abstractNumId w:val="37"/>
  </w:num>
  <w:num w:numId="19">
    <w:abstractNumId w:val="41"/>
  </w:num>
  <w:num w:numId="20">
    <w:abstractNumId w:val="10"/>
  </w:num>
  <w:num w:numId="21">
    <w:abstractNumId w:val="15"/>
  </w:num>
  <w:num w:numId="22">
    <w:abstractNumId w:val="19"/>
  </w:num>
  <w:num w:numId="23">
    <w:abstractNumId w:val="9"/>
  </w:num>
  <w:num w:numId="24">
    <w:abstractNumId w:val="18"/>
  </w:num>
  <w:num w:numId="25">
    <w:abstractNumId w:val="25"/>
  </w:num>
  <w:num w:numId="26">
    <w:abstractNumId w:val="44"/>
  </w:num>
  <w:num w:numId="27">
    <w:abstractNumId w:val="31"/>
  </w:num>
  <w:num w:numId="28">
    <w:abstractNumId w:val="29"/>
  </w:num>
  <w:num w:numId="29">
    <w:abstractNumId w:val="46"/>
  </w:num>
  <w:num w:numId="30">
    <w:abstractNumId w:val="47"/>
  </w:num>
  <w:num w:numId="31">
    <w:abstractNumId w:val="32"/>
  </w:num>
  <w:num w:numId="32">
    <w:abstractNumId w:val="27"/>
  </w:num>
  <w:num w:numId="33">
    <w:abstractNumId w:val="39"/>
  </w:num>
  <w:num w:numId="34">
    <w:abstractNumId w:val="14"/>
  </w:num>
  <w:num w:numId="35">
    <w:abstractNumId w:val="13"/>
  </w:num>
  <w:num w:numId="36">
    <w:abstractNumId w:val="48"/>
  </w:num>
  <w:num w:numId="37">
    <w:abstractNumId w:val="24"/>
  </w:num>
  <w:num w:numId="38">
    <w:abstractNumId w:val="7"/>
  </w:num>
  <w:num w:numId="39">
    <w:abstractNumId w:val="3"/>
  </w:num>
  <w:num w:numId="40">
    <w:abstractNumId w:val="1"/>
  </w:num>
  <w:num w:numId="41">
    <w:abstractNumId w:val="30"/>
  </w:num>
  <w:num w:numId="42">
    <w:abstractNumId w:val="21"/>
  </w:num>
  <w:num w:numId="43">
    <w:abstractNumId w:val="0"/>
  </w:num>
  <w:num w:numId="44">
    <w:abstractNumId w:val="6"/>
  </w:num>
  <w:num w:numId="45">
    <w:abstractNumId w:val="12"/>
  </w:num>
  <w:num w:numId="46">
    <w:abstractNumId w:val="35"/>
  </w:num>
  <w:num w:numId="47">
    <w:abstractNumId w:val="40"/>
  </w:num>
  <w:num w:numId="48">
    <w:abstractNumId w:val="28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A1"/>
    <w:rsid w:val="00004A4A"/>
    <w:rsid w:val="00044F95"/>
    <w:rsid w:val="00067411"/>
    <w:rsid w:val="00072D84"/>
    <w:rsid w:val="000A387C"/>
    <w:rsid w:val="00120FE3"/>
    <w:rsid w:val="00123ADE"/>
    <w:rsid w:val="00124558"/>
    <w:rsid w:val="001B1E44"/>
    <w:rsid w:val="001C002B"/>
    <w:rsid w:val="001E73A1"/>
    <w:rsid w:val="001F3760"/>
    <w:rsid w:val="00203032"/>
    <w:rsid w:val="002641E8"/>
    <w:rsid w:val="002D76E5"/>
    <w:rsid w:val="002E0F9E"/>
    <w:rsid w:val="003423F4"/>
    <w:rsid w:val="00351839"/>
    <w:rsid w:val="00373857"/>
    <w:rsid w:val="003837D3"/>
    <w:rsid w:val="003D4CCC"/>
    <w:rsid w:val="003E1DE4"/>
    <w:rsid w:val="003F20B2"/>
    <w:rsid w:val="00405EB0"/>
    <w:rsid w:val="004231D2"/>
    <w:rsid w:val="00445977"/>
    <w:rsid w:val="004464BD"/>
    <w:rsid w:val="00446E80"/>
    <w:rsid w:val="00460DAA"/>
    <w:rsid w:val="00466EA9"/>
    <w:rsid w:val="004B32FC"/>
    <w:rsid w:val="004D6782"/>
    <w:rsid w:val="004E2180"/>
    <w:rsid w:val="005429EF"/>
    <w:rsid w:val="00582D49"/>
    <w:rsid w:val="005951C4"/>
    <w:rsid w:val="005A2C09"/>
    <w:rsid w:val="005C3CC1"/>
    <w:rsid w:val="005E499A"/>
    <w:rsid w:val="005F7FDF"/>
    <w:rsid w:val="00654D0D"/>
    <w:rsid w:val="0067412F"/>
    <w:rsid w:val="006838F9"/>
    <w:rsid w:val="0069092C"/>
    <w:rsid w:val="0069644E"/>
    <w:rsid w:val="006B193B"/>
    <w:rsid w:val="006C1D87"/>
    <w:rsid w:val="007460F5"/>
    <w:rsid w:val="007565B9"/>
    <w:rsid w:val="007964A1"/>
    <w:rsid w:val="007D1AEF"/>
    <w:rsid w:val="007E295A"/>
    <w:rsid w:val="00864962"/>
    <w:rsid w:val="008702FD"/>
    <w:rsid w:val="008E07B6"/>
    <w:rsid w:val="008E380D"/>
    <w:rsid w:val="008E69CB"/>
    <w:rsid w:val="008F595B"/>
    <w:rsid w:val="008F6C2C"/>
    <w:rsid w:val="009172F1"/>
    <w:rsid w:val="009333E6"/>
    <w:rsid w:val="00933B06"/>
    <w:rsid w:val="00964F0B"/>
    <w:rsid w:val="009A28B9"/>
    <w:rsid w:val="009B31CE"/>
    <w:rsid w:val="009D20AD"/>
    <w:rsid w:val="009D6FF9"/>
    <w:rsid w:val="009F0AAC"/>
    <w:rsid w:val="00A00AE5"/>
    <w:rsid w:val="00A072F0"/>
    <w:rsid w:val="00A30F68"/>
    <w:rsid w:val="00A4312D"/>
    <w:rsid w:val="00A4353F"/>
    <w:rsid w:val="00A5062C"/>
    <w:rsid w:val="00A51BC2"/>
    <w:rsid w:val="00A67D0E"/>
    <w:rsid w:val="00A91082"/>
    <w:rsid w:val="00AC648C"/>
    <w:rsid w:val="00AC7F46"/>
    <w:rsid w:val="00AD5878"/>
    <w:rsid w:val="00AE2E84"/>
    <w:rsid w:val="00AE5569"/>
    <w:rsid w:val="00AE7477"/>
    <w:rsid w:val="00AF4A1C"/>
    <w:rsid w:val="00B320AA"/>
    <w:rsid w:val="00B863D9"/>
    <w:rsid w:val="00BA1ADC"/>
    <w:rsid w:val="00BC3220"/>
    <w:rsid w:val="00BD351C"/>
    <w:rsid w:val="00BE1C47"/>
    <w:rsid w:val="00BE6F73"/>
    <w:rsid w:val="00BF7134"/>
    <w:rsid w:val="00C9552E"/>
    <w:rsid w:val="00D6055E"/>
    <w:rsid w:val="00D77E91"/>
    <w:rsid w:val="00D87E22"/>
    <w:rsid w:val="00DB42E5"/>
    <w:rsid w:val="00DD7BCC"/>
    <w:rsid w:val="00DE4646"/>
    <w:rsid w:val="00DF6E3D"/>
    <w:rsid w:val="00E06EF9"/>
    <w:rsid w:val="00E91534"/>
    <w:rsid w:val="00E91EE9"/>
    <w:rsid w:val="00EC3BA1"/>
    <w:rsid w:val="00EE621A"/>
    <w:rsid w:val="00EE781F"/>
    <w:rsid w:val="00EF40D2"/>
    <w:rsid w:val="00F30114"/>
    <w:rsid w:val="00F463FA"/>
    <w:rsid w:val="00F810D5"/>
    <w:rsid w:val="00FB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73A1"/>
  </w:style>
  <w:style w:type="paragraph" w:customStyle="1" w:styleId="a3">
    <w:name w:val="Стиль"/>
    <w:basedOn w:val="a"/>
    <w:uiPriority w:val="99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1E73A1"/>
    <w:pPr>
      <w:spacing w:after="120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5">
    <w:name w:val="Основной текст Знак"/>
    <w:link w:val="a4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1E73A1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table" w:styleId="a7">
    <w:name w:val="Table Grid"/>
    <w:basedOn w:val="a1"/>
    <w:uiPriority w:val="99"/>
    <w:rsid w:val="001E73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vtopcontent1">
    <w:name w:val="pov_top_content1"/>
    <w:uiPriority w:val="99"/>
    <w:rsid w:val="001E73A1"/>
    <w:rPr>
      <w:b/>
    </w:rPr>
  </w:style>
  <w:style w:type="paragraph" w:styleId="a8">
    <w:name w:val="header"/>
    <w:basedOn w:val="a"/>
    <w:link w:val="a9"/>
    <w:uiPriority w:val="99"/>
    <w:rsid w:val="001E73A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1E73A1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rsid w:val="001E73A1"/>
    <w:rPr>
      <w:rFonts w:cs="Times New Roman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uiPriority w:val="99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rsid w:val="001E73A1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rsid w:val="001E73A1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rsid w:val="001E73A1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link w:val="ad"/>
    <w:uiPriority w:val="99"/>
    <w:semiHidden/>
    <w:rsid w:val="001E73A1"/>
    <w:rPr>
      <w:rFonts w:ascii="Tahoma" w:eastAsia="Times New Roman" w:hAnsi="Tahoma" w:cs="Tahoma"/>
      <w:shd w:val="clear" w:color="auto" w:fill="000080"/>
    </w:rPr>
  </w:style>
  <w:style w:type="paragraph" w:customStyle="1" w:styleId="af">
    <w:name w:val="Знак"/>
    <w:basedOn w:val="a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uiPriority w:val="99"/>
    <w:rsid w:val="001E73A1"/>
    <w:pPr>
      <w:spacing w:line="240" w:lineRule="auto"/>
      <w:ind w:left="-539" w:firstLine="539"/>
    </w:pPr>
    <w:rPr>
      <w:rFonts w:eastAsia="Times New Roman"/>
      <w:szCs w:val="24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1E73A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1E73A1"/>
    <w:pPr>
      <w:spacing w:line="240" w:lineRule="auto"/>
      <w:ind w:left="-539" w:firstLine="539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1E73A1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концевой сноски Знак"/>
    <w:link w:val="af4"/>
    <w:uiPriority w:val="99"/>
    <w:semiHidden/>
    <w:rsid w:val="001E73A1"/>
    <w:rPr>
      <w:rFonts w:ascii="Times New Roman" w:eastAsia="Times New Roman" w:hAnsi="Times New Roman"/>
    </w:rPr>
  </w:style>
  <w:style w:type="character" w:styleId="af6">
    <w:name w:val="endnote reference"/>
    <w:uiPriority w:val="99"/>
    <w:semiHidden/>
    <w:unhideWhenUsed/>
    <w:rsid w:val="001E73A1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1E73A1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uiPriority w:val="99"/>
    <w:semiHidden/>
    <w:rsid w:val="001E73A1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E73A1"/>
    <w:rPr>
      <w:rFonts w:cs="Times New Roman"/>
      <w:vertAlign w:val="superscript"/>
    </w:rPr>
  </w:style>
  <w:style w:type="paragraph" w:customStyle="1" w:styleId="Default">
    <w:name w:val="Default"/>
    <w:rsid w:val="001E73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a">
    <w:name w:val="List Paragraph"/>
    <w:basedOn w:val="a"/>
    <w:uiPriority w:val="34"/>
    <w:qFormat/>
    <w:rsid w:val="001E73A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</w:rPr>
  </w:style>
  <w:style w:type="character" w:styleId="afb">
    <w:name w:val="Strong"/>
    <w:uiPriority w:val="22"/>
    <w:qFormat/>
    <w:rsid w:val="001E73A1"/>
    <w:rPr>
      <w:rFonts w:cs="Times New Roman"/>
      <w:b/>
    </w:rPr>
  </w:style>
  <w:style w:type="paragraph" w:customStyle="1" w:styleId="ConsPlusNormal">
    <w:name w:val="ConsPlusNormal"/>
    <w:rsid w:val="001E73A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73A1"/>
  </w:style>
  <w:style w:type="paragraph" w:customStyle="1" w:styleId="a3">
    <w:name w:val="Стиль"/>
    <w:basedOn w:val="a"/>
    <w:uiPriority w:val="99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1E73A1"/>
    <w:pPr>
      <w:spacing w:after="120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5">
    <w:name w:val="Основной текст Знак"/>
    <w:link w:val="a4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1E73A1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table" w:styleId="a7">
    <w:name w:val="Table Grid"/>
    <w:basedOn w:val="a1"/>
    <w:uiPriority w:val="99"/>
    <w:rsid w:val="001E73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vtopcontent1">
    <w:name w:val="pov_top_content1"/>
    <w:uiPriority w:val="99"/>
    <w:rsid w:val="001E73A1"/>
    <w:rPr>
      <w:b/>
    </w:rPr>
  </w:style>
  <w:style w:type="paragraph" w:styleId="a8">
    <w:name w:val="header"/>
    <w:basedOn w:val="a"/>
    <w:link w:val="a9"/>
    <w:uiPriority w:val="99"/>
    <w:rsid w:val="001E73A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1E73A1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rsid w:val="001E73A1"/>
    <w:rPr>
      <w:rFonts w:cs="Times New Roman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uiPriority w:val="99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rsid w:val="001E73A1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rsid w:val="001E73A1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rsid w:val="001E73A1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link w:val="ad"/>
    <w:uiPriority w:val="99"/>
    <w:semiHidden/>
    <w:rsid w:val="001E73A1"/>
    <w:rPr>
      <w:rFonts w:ascii="Tahoma" w:eastAsia="Times New Roman" w:hAnsi="Tahoma" w:cs="Tahoma"/>
      <w:shd w:val="clear" w:color="auto" w:fill="000080"/>
    </w:rPr>
  </w:style>
  <w:style w:type="paragraph" w:customStyle="1" w:styleId="af">
    <w:name w:val="Знак"/>
    <w:basedOn w:val="a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uiPriority w:val="99"/>
    <w:rsid w:val="001E73A1"/>
    <w:pPr>
      <w:spacing w:line="240" w:lineRule="auto"/>
      <w:ind w:left="-539" w:firstLine="539"/>
    </w:pPr>
    <w:rPr>
      <w:rFonts w:eastAsia="Times New Roman"/>
      <w:szCs w:val="24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1E73A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1E73A1"/>
    <w:pPr>
      <w:spacing w:line="240" w:lineRule="auto"/>
      <w:ind w:left="-539" w:firstLine="539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1E73A1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концевой сноски Знак"/>
    <w:link w:val="af4"/>
    <w:uiPriority w:val="99"/>
    <w:semiHidden/>
    <w:rsid w:val="001E73A1"/>
    <w:rPr>
      <w:rFonts w:ascii="Times New Roman" w:eastAsia="Times New Roman" w:hAnsi="Times New Roman"/>
    </w:rPr>
  </w:style>
  <w:style w:type="character" w:styleId="af6">
    <w:name w:val="endnote reference"/>
    <w:uiPriority w:val="99"/>
    <w:semiHidden/>
    <w:unhideWhenUsed/>
    <w:rsid w:val="001E73A1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1E73A1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uiPriority w:val="99"/>
    <w:semiHidden/>
    <w:rsid w:val="001E73A1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E73A1"/>
    <w:rPr>
      <w:rFonts w:cs="Times New Roman"/>
      <w:vertAlign w:val="superscript"/>
    </w:rPr>
  </w:style>
  <w:style w:type="paragraph" w:customStyle="1" w:styleId="Default">
    <w:name w:val="Default"/>
    <w:rsid w:val="001E73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a">
    <w:name w:val="List Paragraph"/>
    <w:basedOn w:val="a"/>
    <w:uiPriority w:val="34"/>
    <w:qFormat/>
    <w:rsid w:val="001E73A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</w:rPr>
  </w:style>
  <w:style w:type="character" w:styleId="afb">
    <w:name w:val="Strong"/>
    <w:uiPriority w:val="22"/>
    <w:qFormat/>
    <w:rsid w:val="001E73A1"/>
    <w:rPr>
      <w:rFonts w:cs="Times New Roman"/>
      <w:b/>
    </w:rPr>
  </w:style>
  <w:style w:type="paragraph" w:customStyle="1" w:styleId="ConsPlusNormal">
    <w:name w:val="ConsPlusNormal"/>
    <w:rsid w:val="001E73A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9B68-5AED-4642-9E64-6B0758F3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32</Pages>
  <Words>5646</Words>
  <Characters>32188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16</cp:revision>
  <cp:lastPrinted>2019-02-04T07:10:00Z</cp:lastPrinted>
  <dcterms:created xsi:type="dcterms:W3CDTF">2019-01-31T07:01:00Z</dcterms:created>
  <dcterms:modified xsi:type="dcterms:W3CDTF">2019-02-04T07:11:00Z</dcterms:modified>
</cp:coreProperties>
</file>